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AFC40" w14:textId="77777777" w:rsidR="005C38D9" w:rsidRPr="005C38D9" w:rsidRDefault="005C38D9" w:rsidP="005C38D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Сообщение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для </w:t>
      </w:r>
      <w:r w:rsidRPr="005C38D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участников алкогольного рынка Оренбургской области</w:t>
      </w:r>
    </w:p>
    <w:p w14:paraId="6DDC07CD" w14:textId="77777777" w:rsidR="008271C7" w:rsidRDefault="008271C7" w:rsidP="00B044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D243A89" w14:textId="7F860CAF" w:rsidR="003A735F" w:rsidRDefault="00BE78CB" w:rsidP="00D14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Напоминаем, что </w:t>
      </w:r>
      <w:r w:rsidR="007D6F1C" w:rsidRPr="007D6F1C">
        <w:rPr>
          <w:rFonts w:ascii="Times New Roman" w:hAnsi="Times New Roman" w:cs="Times New Roman"/>
          <w:sz w:val="28"/>
          <w:szCs w:val="28"/>
        </w:rPr>
        <w:t xml:space="preserve">20 </w:t>
      </w:r>
      <w:r w:rsidR="007D6F1C">
        <w:rPr>
          <w:rFonts w:ascii="Times New Roman" w:hAnsi="Times New Roman" w:cs="Times New Roman"/>
          <w:sz w:val="28"/>
          <w:szCs w:val="28"/>
        </w:rPr>
        <w:t>апреля</w:t>
      </w:r>
      <w:r w:rsidR="002E4A45">
        <w:rPr>
          <w:rFonts w:ascii="Times New Roman" w:hAnsi="Times New Roman" w:cs="Times New Roman"/>
          <w:sz w:val="28"/>
          <w:szCs w:val="28"/>
        </w:rPr>
        <w:t xml:space="preserve"> 202</w:t>
      </w:r>
      <w:r w:rsidR="007D6F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D910C6">
        <w:rPr>
          <w:rFonts w:ascii="Times New Roman" w:hAnsi="Times New Roman" w:cs="Times New Roman"/>
          <w:sz w:val="28"/>
          <w:szCs w:val="28"/>
        </w:rPr>
        <w:t xml:space="preserve">завершается декларационная кампания по представлению деклараций за </w:t>
      </w:r>
      <w:r w:rsidR="007D6F1C">
        <w:rPr>
          <w:rFonts w:ascii="Times New Roman" w:hAnsi="Times New Roman" w:cs="Times New Roman"/>
          <w:sz w:val="28"/>
          <w:szCs w:val="28"/>
        </w:rPr>
        <w:t>1</w:t>
      </w:r>
      <w:r w:rsidR="00B30512">
        <w:rPr>
          <w:rFonts w:ascii="Times New Roman" w:hAnsi="Times New Roman" w:cs="Times New Roman"/>
          <w:sz w:val="28"/>
          <w:szCs w:val="28"/>
        </w:rPr>
        <w:t xml:space="preserve"> </w:t>
      </w:r>
      <w:r w:rsidR="00D910C6">
        <w:rPr>
          <w:rFonts w:ascii="Times New Roman" w:hAnsi="Times New Roman" w:cs="Times New Roman"/>
          <w:sz w:val="28"/>
          <w:szCs w:val="28"/>
        </w:rPr>
        <w:t>квартал 202</w:t>
      </w:r>
      <w:r w:rsidR="007D6F1C">
        <w:rPr>
          <w:rFonts w:ascii="Times New Roman" w:hAnsi="Times New Roman" w:cs="Times New Roman"/>
          <w:sz w:val="28"/>
          <w:szCs w:val="28"/>
        </w:rPr>
        <w:t>4</w:t>
      </w:r>
      <w:r w:rsidR="00D910C6">
        <w:rPr>
          <w:rFonts w:ascii="Times New Roman" w:hAnsi="Times New Roman" w:cs="Times New Roman"/>
          <w:sz w:val="28"/>
          <w:szCs w:val="28"/>
        </w:rPr>
        <w:t xml:space="preserve"> года</w:t>
      </w:r>
      <w:r w:rsidR="00D1496B">
        <w:rPr>
          <w:rFonts w:ascii="Times New Roman" w:hAnsi="Times New Roman" w:cs="Times New Roman"/>
          <w:sz w:val="28"/>
          <w:szCs w:val="28"/>
        </w:rPr>
        <w:t xml:space="preserve"> (декларации должны быть представлены не позднее 22 апреля 2024 года, </w:t>
      </w:r>
      <w:r w:rsidR="00F8588B">
        <w:rPr>
          <w:rFonts w:ascii="Times New Roman" w:hAnsi="Times New Roman" w:cs="Times New Roman"/>
          <w:sz w:val="28"/>
          <w:szCs w:val="28"/>
        </w:rPr>
        <w:t xml:space="preserve"> т.к.</w:t>
      </w:r>
      <w:r w:rsidR="00D1496B">
        <w:rPr>
          <w:rFonts w:ascii="Times New Roman" w:hAnsi="Times New Roman" w:cs="Times New Roman"/>
          <w:sz w:val="28"/>
          <w:szCs w:val="28"/>
        </w:rPr>
        <w:t xml:space="preserve"> 20 апреля 2024 года  –  суббота). </w:t>
      </w:r>
    </w:p>
    <w:p w14:paraId="61E6655F" w14:textId="6882B4F2" w:rsidR="00300F18" w:rsidRDefault="00300F18" w:rsidP="00D149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</w:t>
      </w:r>
      <w:r w:rsidRPr="00300F18">
        <w:rPr>
          <w:rFonts w:ascii="Times New Roman" w:hAnsi="Times New Roman" w:cs="Times New Roman"/>
          <w:sz w:val="28"/>
          <w:szCs w:val="28"/>
        </w:rPr>
        <w:t>ганизации и индивидуальные предприниматели обязаны представить декларации  по  формам и в формате, утвержденном Приказом</w:t>
      </w:r>
      <w:r w:rsidR="007D6F1C">
        <w:rPr>
          <w:rFonts w:ascii="Times New Roman" w:hAnsi="Times New Roman" w:cs="Times New Roman"/>
          <w:sz w:val="28"/>
          <w:szCs w:val="28"/>
        </w:rPr>
        <w:t xml:space="preserve"> Росалкогольрегулирования</w:t>
      </w:r>
      <w:r w:rsidRPr="00300F18">
        <w:rPr>
          <w:rFonts w:ascii="Times New Roman" w:hAnsi="Times New Roman" w:cs="Times New Roman"/>
          <w:sz w:val="28"/>
          <w:szCs w:val="28"/>
        </w:rPr>
        <w:t xml:space="preserve"> от 17.12.2020 № 396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F18">
        <w:rPr>
          <w:rFonts w:ascii="Times New Roman" w:hAnsi="Times New Roman" w:cs="Times New Roman"/>
          <w:sz w:val="28"/>
          <w:szCs w:val="28"/>
        </w:rPr>
        <w:t xml:space="preserve">«Об утверждении порядка и формата представления в форме электронного документа деклараций об объеме производства, оборота и (или) использования этилового спирта, алкогольной и спиртосодержащей продукции, об использовании производственных мощностей производителями пива и пивных напитков сидра, </w:t>
      </w:r>
      <w:proofErr w:type="spellStart"/>
      <w:r w:rsidRPr="00300F18">
        <w:rPr>
          <w:rFonts w:ascii="Times New Roman" w:hAnsi="Times New Roman" w:cs="Times New Roman"/>
          <w:sz w:val="28"/>
          <w:szCs w:val="28"/>
        </w:rPr>
        <w:t>пуаре</w:t>
      </w:r>
      <w:proofErr w:type="spellEnd"/>
      <w:r w:rsidRPr="00300F18">
        <w:rPr>
          <w:rFonts w:ascii="Times New Roman" w:hAnsi="Times New Roman" w:cs="Times New Roman"/>
          <w:sz w:val="28"/>
          <w:szCs w:val="28"/>
        </w:rPr>
        <w:t>, медовухи, форм и порядка заполнения таких деклараций».</w:t>
      </w:r>
    </w:p>
    <w:sectPr w:rsidR="00300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937"/>
    <w:rsid w:val="0020000D"/>
    <w:rsid w:val="002425D7"/>
    <w:rsid w:val="002E4A45"/>
    <w:rsid w:val="00300F18"/>
    <w:rsid w:val="003A735F"/>
    <w:rsid w:val="00486D89"/>
    <w:rsid w:val="004D1937"/>
    <w:rsid w:val="004D2FBB"/>
    <w:rsid w:val="005941BE"/>
    <w:rsid w:val="005C38D9"/>
    <w:rsid w:val="00621384"/>
    <w:rsid w:val="00655577"/>
    <w:rsid w:val="007D6F1C"/>
    <w:rsid w:val="00814B79"/>
    <w:rsid w:val="008271C7"/>
    <w:rsid w:val="008B3B45"/>
    <w:rsid w:val="009D0B1B"/>
    <w:rsid w:val="00A14ABC"/>
    <w:rsid w:val="00AB2CF1"/>
    <w:rsid w:val="00AC625C"/>
    <w:rsid w:val="00B044C3"/>
    <w:rsid w:val="00B30512"/>
    <w:rsid w:val="00BB7161"/>
    <w:rsid w:val="00BE78CB"/>
    <w:rsid w:val="00C6015D"/>
    <w:rsid w:val="00D1496B"/>
    <w:rsid w:val="00D66BFE"/>
    <w:rsid w:val="00D910C6"/>
    <w:rsid w:val="00F8588B"/>
    <w:rsid w:val="00FC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D71E"/>
  <w15:chartTrackingRefBased/>
  <w15:docId w15:val="{66E18A63-9842-4CDC-8DD8-2943DB30D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38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38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3A73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84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3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19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8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02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Евгения Александровна</dc:creator>
  <cp:keywords/>
  <dc:description/>
  <cp:lastModifiedBy>Татьяна Иcбасарова</cp:lastModifiedBy>
  <cp:revision>3</cp:revision>
  <cp:lastPrinted>2024-04-17T09:30:00Z</cp:lastPrinted>
  <dcterms:created xsi:type="dcterms:W3CDTF">2024-04-17T09:31:00Z</dcterms:created>
  <dcterms:modified xsi:type="dcterms:W3CDTF">2024-04-18T04:57:00Z</dcterms:modified>
</cp:coreProperties>
</file>