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80"/>
        <w:gridCol w:w="4182"/>
      </w:tblGrid>
      <w:tr w:rsidR="008C6557" w:rsidRPr="008C6557" w14:paraId="006DF1D2" w14:textId="77777777" w:rsidTr="00EC188F">
        <w:trPr>
          <w:trHeight w:val="91"/>
        </w:trPr>
        <w:tc>
          <w:tcPr>
            <w:tcW w:w="4253" w:type="dxa"/>
          </w:tcPr>
          <w:p w14:paraId="725A1CFA" w14:textId="77777777" w:rsidR="008C6557" w:rsidRPr="008C6557" w:rsidRDefault="008C6557" w:rsidP="00EC188F">
            <w:pPr>
              <w:ind w:firstLine="67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3810046" wp14:editId="76F43B64">
                  <wp:extent cx="548640" cy="6680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vMerge w:val="restart"/>
          </w:tcPr>
          <w:p w14:paraId="0616880D" w14:textId="77777777" w:rsidR="008C6557" w:rsidRPr="008C6557" w:rsidRDefault="008C6557" w:rsidP="008C6557">
            <w:pPr>
              <w:jc w:val="center"/>
              <w:rPr>
                <w:b/>
              </w:rPr>
            </w:pPr>
          </w:p>
        </w:tc>
        <w:tc>
          <w:tcPr>
            <w:tcW w:w="4182" w:type="dxa"/>
          </w:tcPr>
          <w:p w14:paraId="296E1D7C" w14:textId="38B4173E" w:rsidR="008C6557" w:rsidRPr="008C6557" w:rsidRDefault="008C6557" w:rsidP="008C6557">
            <w:pPr>
              <w:ind w:firstLine="1064"/>
              <w:rPr>
                <w:sz w:val="52"/>
                <w:szCs w:val="52"/>
              </w:rPr>
            </w:pPr>
          </w:p>
        </w:tc>
      </w:tr>
      <w:tr w:rsidR="008C6557" w:rsidRPr="008C6557" w14:paraId="454BBF47" w14:textId="77777777" w:rsidTr="00EC188F">
        <w:trPr>
          <w:trHeight w:val="161"/>
        </w:trPr>
        <w:tc>
          <w:tcPr>
            <w:tcW w:w="4253" w:type="dxa"/>
          </w:tcPr>
          <w:p w14:paraId="14E2BB9D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24"/>
                <w:szCs w:val="24"/>
              </w:rPr>
            </w:pPr>
            <w:r w:rsidRPr="008C6557">
              <w:rPr>
                <w:b/>
                <w:sz w:val="24"/>
                <w:szCs w:val="24"/>
              </w:rPr>
              <w:t>МИНИСТЕРСТВО</w:t>
            </w:r>
          </w:p>
          <w:p w14:paraId="594443F6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24"/>
                <w:szCs w:val="24"/>
              </w:rPr>
            </w:pPr>
            <w:r w:rsidRPr="008C6557">
              <w:rPr>
                <w:b/>
                <w:sz w:val="24"/>
                <w:szCs w:val="24"/>
              </w:rPr>
              <w:t>СЕЛЬСКОГО ХОЗЯЙСТВА,</w:t>
            </w:r>
          </w:p>
          <w:p w14:paraId="2AF0161D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24"/>
                <w:szCs w:val="24"/>
              </w:rPr>
            </w:pPr>
            <w:r w:rsidRPr="008C6557">
              <w:rPr>
                <w:b/>
                <w:sz w:val="24"/>
                <w:szCs w:val="24"/>
              </w:rPr>
              <w:t>ТОРГОВЛИ, ПИЩЕВОЙ И</w:t>
            </w:r>
          </w:p>
          <w:p w14:paraId="578D1B51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24"/>
                <w:szCs w:val="24"/>
              </w:rPr>
            </w:pPr>
            <w:r w:rsidRPr="008C6557">
              <w:rPr>
                <w:b/>
                <w:sz w:val="24"/>
                <w:szCs w:val="24"/>
              </w:rPr>
              <w:t>ПЕРЕРАБАТЫВАЮЩЕЙ</w:t>
            </w:r>
          </w:p>
          <w:p w14:paraId="5B5DE8E3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24"/>
                <w:szCs w:val="24"/>
              </w:rPr>
            </w:pPr>
            <w:r w:rsidRPr="008C6557">
              <w:rPr>
                <w:b/>
                <w:sz w:val="24"/>
                <w:szCs w:val="24"/>
              </w:rPr>
              <w:t>ПРОМЫШЛЕННОСТИ</w:t>
            </w:r>
          </w:p>
          <w:p w14:paraId="3CBC2CF9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24"/>
                <w:szCs w:val="24"/>
              </w:rPr>
            </w:pPr>
            <w:r w:rsidRPr="008C6557">
              <w:rPr>
                <w:b/>
                <w:sz w:val="24"/>
                <w:szCs w:val="24"/>
              </w:rPr>
              <w:t>ОРЕНБУРГСКОЙ ОБЛАСТИ</w:t>
            </w:r>
          </w:p>
          <w:p w14:paraId="1A162480" w14:textId="77777777" w:rsidR="008C6557" w:rsidRPr="008C6557" w:rsidRDefault="008C6557" w:rsidP="00EC188F">
            <w:pPr>
              <w:ind w:firstLine="67"/>
              <w:jc w:val="center"/>
              <w:rPr>
                <w:b/>
                <w:sz w:val="10"/>
              </w:rPr>
            </w:pPr>
          </w:p>
          <w:p w14:paraId="5E830662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32"/>
                <w:szCs w:val="32"/>
              </w:rPr>
            </w:pPr>
            <w:r w:rsidRPr="008C6557">
              <w:rPr>
                <w:b/>
                <w:sz w:val="32"/>
                <w:szCs w:val="32"/>
              </w:rPr>
              <w:t>П Р И К А З</w:t>
            </w:r>
          </w:p>
          <w:p w14:paraId="6398CD2B" w14:textId="77777777" w:rsidR="008C6557" w:rsidRPr="008C6557" w:rsidRDefault="008C6557" w:rsidP="00EC188F">
            <w:pPr>
              <w:widowControl/>
              <w:tabs>
                <w:tab w:val="center" w:pos="4153"/>
                <w:tab w:val="right" w:pos="8306"/>
              </w:tabs>
              <w:ind w:firstLine="6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80" w:type="dxa"/>
            <w:vMerge/>
          </w:tcPr>
          <w:p w14:paraId="7803D637" w14:textId="77777777" w:rsidR="008C6557" w:rsidRPr="008C6557" w:rsidRDefault="008C6557" w:rsidP="008C6557">
            <w:pPr>
              <w:jc w:val="center"/>
              <w:rPr>
                <w:b/>
              </w:rPr>
            </w:pPr>
          </w:p>
        </w:tc>
        <w:tc>
          <w:tcPr>
            <w:tcW w:w="4182" w:type="dxa"/>
            <w:vMerge w:val="restart"/>
          </w:tcPr>
          <w:p w14:paraId="463DF5E4" w14:textId="4692D6BA" w:rsidR="008C6557" w:rsidRPr="000257B6" w:rsidRDefault="008C6557" w:rsidP="008C6557">
            <w:pPr>
              <w:tabs>
                <w:tab w:val="left" w:pos="1290"/>
              </w:tabs>
              <w:rPr>
                <w:sz w:val="36"/>
                <w:szCs w:val="36"/>
              </w:rPr>
            </w:pPr>
            <w:r w:rsidRPr="008C6557">
              <w:t xml:space="preserve"> </w:t>
            </w:r>
            <w:r w:rsidRPr="008C6557">
              <w:tab/>
            </w:r>
          </w:p>
          <w:p w14:paraId="520EF3AF" w14:textId="77777777" w:rsidR="008C6557" w:rsidRPr="008C6557" w:rsidRDefault="008C6557" w:rsidP="008C6557">
            <w:pPr>
              <w:ind w:left="1187"/>
              <w:rPr>
                <w:sz w:val="32"/>
                <w:szCs w:val="32"/>
              </w:rPr>
            </w:pPr>
          </w:p>
          <w:p w14:paraId="22A761D5" w14:textId="77777777" w:rsidR="008C6557" w:rsidRPr="008C6557" w:rsidRDefault="008C6557" w:rsidP="008C6557">
            <w:pPr>
              <w:rPr>
                <w:sz w:val="32"/>
                <w:szCs w:val="32"/>
              </w:rPr>
            </w:pPr>
          </w:p>
          <w:p w14:paraId="0A60F961" w14:textId="77777777" w:rsidR="008C6557" w:rsidRPr="008C6557" w:rsidRDefault="008C6557" w:rsidP="008C6557">
            <w:pPr>
              <w:tabs>
                <w:tab w:val="left" w:pos="4820"/>
              </w:tabs>
              <w:rPr>
                <w:sz w:val="26"/>
              </w:rPr>
            </w:pPr>
          </w:p>
        </w:tc>
      </w:tr>
      <w:tr w:rsidR="008C6557" w:rsidRPr="008C6557" w14:paraId="21927D80" w14:textId="77777777" w:rsidTr="00EC188F">
        <w:trPr>
          <w:trHeight w:val="75"/>
        </w:trPr>
        <w:tc>
          <w:tcPr>
            <w:tcW w:w="4253" w:type="dxa"/>
          </w:tcPr>
          <w:p w14:paraId="05F5D3C0" w14:textId="77777777" w:rsidR="008C6557" w:rsidRPr="008C6557" w:rsidRDefault="008C6557" w:rsidP="00EC188F">
            <w:pPr>
              <w:ind w:firstLine="67"/>
              <w:jc w:val="center"/>
              <w:rPr>
                <w:sz w:val="8"/>
              </w:rPr>
            </w:pPr>
          </w:p>
          <w:p w14:paraId="42C90EC5" w14:textId="6A302B59" w:rsidR="008C6557" w:rsidRPr="008C6557" w:rsidRDefault="00EC188F" w:rsidP="00EC188F">
            <w:pPr>
              <w:ind w:firstLine="67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8C6557" w:rsidRPr="008C6557">
              <w:rPr>
                <w:sz w:val="22"/>
              </w:rPr>
              <w:t xml:space="preserve">_______________ № _______________ </w:t>
            </w:r>
          </w:p>
          <w:p w14:paraId="364860E0" w14:textId="241F8DD0" w:rsidR="008C6557" w:rsidRPr="008C6557" w:rsidRDefault="00EC188F" w:rsidP="00EC188F">
            <w:pPr>
              <w:ind w:firstLine="351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     </w:t>
            </w:r>
          </w:p>
          <w:p w14:paraId="11B94BE4" w14:textId="77777777" w:rsidR="008C6557" w:rsidRPr="008C6557" w:rsidRDefault="008C6557" w:rsidP="00EC188F">
            <w:pPr>
              <w:ind w:firstLine="67"/>
              <w:jc w:val="center"/>
              <w:rPr>
                <w:sz w:val="22"/>
              </w:rPr>
            </w:pPr>
          </w:p>
        </w:tc>
        <w:tc>
          <w:tcPr>
            <w:tcW w:w="780" w:type="dxa"/>
            <w:vMerge/>
          </w:tcPr>
          <w:p w14:paraId="0CA12D7E" w14:textId="77777777" w:rsidR="008C6557" w:rsidRPr="008C6557" w:rsidRDefault="008C6557" w:rsidP="008C6557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4182" w:type="dxa"/>
            <w:vMerge/>
          </w:tcPr>
          <w:p w14:paraId="1E5AEF13" w14:textId="77777777" w:rsidR="008C6557" w:rsidRPr="008C6557" w:rsidRDefault="008C6557" w:rsidP="008C6557">
            <w:pPr>
              <w:rPr>
                <w:sz w:val="26"/>
              </w:rPr>
            </w:pPr>
          </w:p>
        </w:tc>
      </w:tr>
      <w:tr w:rsidR="008C6557" w:rsidRPr="008C6557" w14:paraId="5D24BA97" w14:textId="77777777" w:rsidTr="00EC188F">
        <w:trPr>
          <w:trHeight w:val="831"/>
        </w:trPr>
        <w:tc>
          <w:tcPr>
            <w:tcW w:w="4253" w:type="dxa"/>
            <w:vAlign w:val="center"/>
          </w:tcPr>
          <w:p w14:paraId="77E81F6A" w14:textId="77777777" w:rsidR="00EC188F" w:rsidRDefault="008C6557" w:rsidP="00EC188F">
            <w:pPr>
              <w:ind w:right="-263" w:firstLine="67"/>
              <w:rPr>
                <w:sz w:val="24"/>
                <w:szCs w:val="24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9773DA" wp14:editId="574423D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6985</wp:posOffset>
                      </wp:positionV>
                      <wp:extent cx="0" cy="2286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A96AF" id="Прямая соединительная линия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.55pt" to="-1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210C42" wp14:editId="4AE02F8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3175</wp:posOffset>
                      </wp:positionV>
                      <wp:extent cx="276860" cy="0"/>
                      <wp:effectExtent l="6985" t="9525" r="11430" b="95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64D92" id="Прямая соединительная линия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.25pt" to="19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8CD32C" wp14:editId="568DF322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9525</wp:posOffset>
                      </wp:positionV>
                      <wp:extent cx="276860" cy="0"/>
                      <wp:effectExtent l="6350" t="6350" r="12065" b="127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65E94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95pt,.75pt" to="212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"/>
                  </w:pict>
                </mc:Fallback>
              </mc:AlternateConten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B54961" wp14:editId="2BCCC28A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9525</wp:posOffset>
                      </wp:positionV>
                      <wp:extent cx="0" cy="228600"/>
                      <wp:effectExtent l="13335" t="6350" r="571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7AEA6"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pt,.75pt" to="212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"/>
                  </w:pict>
                </mc:Fallback>
              </mc:AlternateContent>
            </w:r>
            <w:r w:rsidRPr="008C6557">
              <w:t xml:space="preserve"> </w:t>
            </w:r>
            <w:r w:rsidR="00EC188F" w:rsidRPr="00AF3656">
              <w:rPr>
                <w:sz w:val="24"/>
                <w:szCs w:val="24"/>
              </w:rPr>
              <w:t xml:space="preserve">Об </w:t>
            </w:r>
            <w:r w:rsidR="00EC188F">
              <w:rPr>
                <w:sz w:val="24"/>
                <w:szCs w:val="24"/>
              </w:rPr>
              <w:t>утверждении с</w:t>
            </w:r>
            <w:r w:rsidR="00EC188F" w:rsidRPr="00AF3656">
              <w:rPr>
                <w:sz w:val="24"/>
                <w:szCs w:val="24"/>
              </w:rPr>
              <w:t xml:space="preserve">тавок субсидий, </w:t>
            </w:r>
          </w:p>
          <w:p w14:paraId="0BE569ED" w14:textId="467B0127" w:rsidR="008C6557" w:rsidRPr="008C6557" w:rsidRDefault="00EC188F" w:rsidP="00EC188F">
            <w:pPr>
              <w:ind w:right="-263" w:firstLine="67"/>
              <w:rPr>
                <w:szCs w:val="28"/>
              </w:rPr>
            </w:pPr>
            <w:r w:rsidRPr="00AF3656">
              <w:rPr>
                <w:sz w:val="24"/>
                <w:szCs w:val="24"/>
              </w:rPr>
              <w:t>форм документов</w:t>
            </w:r>
          </w:p>
          <w:p w14:paraId="7B1D5514" w14:textId="77777777" w:rsidR="008C6557" w:rsidRPr="008C6557" w:rsidRDefault="008C6557" w:rsidP="00EC188F">
            <w:pPr>
              <w:ind w:firstLine="67"/>
            </w:pPr>
          </w:p>
          <w:p w14:paraId="2F55D202" w14:textId="77777777" w:rsidR="008C6557" w:rsidRPr="008C6557" w:rsidRDefault="008C6557" w:rsidP="00EC188F">
            <w:pPr>
              <w:ind w:firstLine="67"/>
            </w:pPr>
          </w:p>
        </w:tc>
        <w:tc>
          <w:tcPr>
            <w:tcW w:w="780" w:type="dxa"/>
            <w:vMerge/>
          </w:tcPr>
          <w:p w14:paraId="0A666661" w14:textId="77777777" w:rsidR="008C6557" w:rsidRPr="008C6557" w:rsidRDefault="008C6557" w:rsidP="008C6557"/>
        </w:tc>
        <w:tc>
          <w:tcPr>
            <w:tcW w:w="4182" w:type="dxa"/>
            <w:vMerge/>
          </w:tcPr>
          <w:p w14:paraId="15724DF0" w14:textId="77777777" w:rsidR="008C6557" w:rsidRPr="008C6557" w:rsidRDefault="008C6557" w:rsidP="008C6557"/>
        </w:tc>
      </w:tr>
    </w:tbl>
    <w:p w14:paraId="65171ADB" w14:textId="72B2B0E8" w:rsidR="000D2013" w:rsidRPr="000D2013" w:rsidRDefault="000D2013" w:rsidP="00914A39">
      <w:pPr>
        <w:spacing w:line="360" w:lineRule="auto"/>
        <w:ind w:right="-34" w:firstLine="709"/>
        <w:jc w:val="both"/>
        <w:rPr>
          <w:szCs w:val="28"/>
        </w:rPr>
      </w:pPr>
      <w:r w:rsidRPr="000D2013">
        <w:rPr>
          <w:szCs w:val="28"/>
        </w:rPr>
        <w:t xml:space="preserve">В целях реализации приказа министерства сельского хозяйства, торговли, пищевой и перерабатывающей промышленности Оренбургской области от </w:t>
      </w:r>
      <w:r w:rsidR="008220CC">
        <w:rPr>
          <w:szCs w:val="28"/>
        </w:rPr>
        <w:t>14</w:t>
      </w:r>
      <w:r w:rsidRPr="000D2013">
        <w:rPr>
          <w:szCs w:val="28"/>
        </w:rPr>
        <w:t xml:space="preserve"> февраля 202</w:t>
      </w:r>
      <w:r w:rsidR="008220CC">
        <w:rPr>
          <w:szCs w:val="28"/>
        </w:rPr>
        <w:t>5</w:t>
      </w:r>
      <w:r w:rsidRPr="000D2013">
        <w:rPr>
          <w:szCs w:val="28"/>
        </w:rPr>
        <w:t xml:space="preserve"> года № </w:t>
      </w:r>
      <w:r w:rsidR="008220CC">
        <w:rPr>
          <w:szCs w:val="28"/>
        </w:rPr>
        <w:t>58</w:t>
      </w:r>
      <w:r w:rsidRPr="000D2013">
        <w:rPr>
          <w:szCs w:val="28"/>
        </w:rPr>
        <w:t xml:space="preserve"> «Об утверждении Порядка предоставления субсидии на поддержку племенного животноводства». </w:t>
      </w:r>
    </w:p>
    <w:p w14:paraId="512A9022" w14:textId="77777777" w:rsidR="00816143" w:rsidRDefault="00816143" w:rsidP="00914A39">
      <w:pPr>
        <w:spacing w:line="360" w:lineRule="auto"/>
        <w:ind w:right="-34" w:firstLine="709"/>
        <w:jc w:val="both"/>
        <w:rPr>
          <w:szCs w:val="28"/>
        </w:rPr>
      </w:pPr>
    </w:p>
    <w:p w14:paraId="426E21E5" w14:textId="768E6E4E" w:rsidR="008C6557" w:rsidRPr="008C6557" w:rsidRDefault="000D2013" w:rsidP="00914A39">
      <w:pPr>
        <w:spacing w:line="360" w:lineRule="auto"/>
        <w:ind w:right="-34" w:firstLine="709"/>
        <w:jc w:val="both"/>
        <w:rPr>
          <w:szCs w:val="28"/>
        </w:rPr>
      </w:pPr>
      <w:r w:rsidRPr="000D2013">
        <w:rPr>
          <w:szCs w:val="28"/>
        </w:rPr>
        <w:t>П Р И К А З Ы В А Ю:</w:t>
      </w:r>
    </w:p>
    <w:p w14:paraId="16171BF8" w14:textId="72A04628" w:rsidR="001A196F" w:rsidRDefault="008C6557" w:rsidP="00914A39">
      <w:pPr>
        <w:spacing w:line="360" w:lineRule="auto"/>
        <w:ind w:left="142" w:right="-34" w:firstLine="567"/>
        <w:jc w:val="both"/>
        <w:rPr>
          <w:szCs w:val="28"/>
        </w:rPr>
      </w:pPr>
      <w:r w:rsidRPr="008C6557">
        <w:rPr>
          <w:szCs w:val="28"/>
        </w:rPr>
        <w:t xml:space="preserve">1. Утвердить </w:t>
      </w:r>
      <w:r w:rsidR="00D36ED3">
        <w:rPr>
          <w:szCs w:val="28"/>
        </w:rPr>
        <w:t xml:space="preserve">размер </w:t>
      </w:r>
      <w:r w:rsidRPr="008C6557">
        <w:rPr>
          <w:szCs w:val="28"/>
        </w:rPr>
        <w:t>ставк</w:t>
      </w:r>
      <w:r w:rsidR="00D36ED3">
        <w:rPr>
          <w:szCs w:val="28"/>
        </w:rPr>
        <w:t>и</w:t>
      </w:r>
      <w:r w:rsidRPr="008C6557">
        <w:rPr>
          <w:szCs w:val="28"/>
        </w:rPr>
        <w:t xml:space="preserve"> субсидии на содержание </w:t>
      </w:r>
      <w:r w:rsidR="000D2013">
        <w:rPr>
          <w:szCs w:val="28"/>
        </w:rPr>
        <w:t xml:space="preserve">одной условной головы </w:t>
      </w:r>
      <w:r w:rsidRPr="008C6557">
        <w:rPr>
          <w:szCs w:val="28"/>
        </w:rPr>
        <w:t>племенного маточного поголовья сельскохозяйственных животных</w:t>
      </w:r>
      <w:r w:rsidR="001A196F">
        <w:rPr>
          <w:szCs w:val="28"/>
        </w:rPr>
        <w:t>:</w:t>
      </w:r>
    </w:p>
    <w:p w14:paraId="0F98C167" w14:textId="58B82068" w:rsidR="001A196F" w:rsidRDefault="001A196F" w:rsidP="00914A39">
      <w:pPr>
        <w:spacing w:line="360" w:lineRule="auto"/>
        <w:ind w:left="142" w:right="-34" w:firstLine="567"/>
        <w:jc w:val="both"/>
        <w:rPr>
          <w:szCs w:val="28"/>
        </w:rPr>
      </w:pPr>
      <w:r w:rsidRPr="001A196F">
        <w:rPr>
          <w:szCs w:val="28"/>
        </w:rPr>
        <w:t>за счет средств областного бюджета, в том числе источником финансового обеспечения которых являются субсидии из федерального бюджета</w:t>
      </w:r>
      <w:r>
        <w:rPr>
          <w:szCs w:val="28"/>
        </w:rPr>
        <w:t xml:space="preserve"> </w:t>
      </w:r>
      <w:r w:rsidR="008C6557" w:rsidRPr="008C6557">
        <w:rPr>
          <w:szCs w:val="28"/>
        </w:rPr>
        <w:t xml:space="preserve">в размере </w:t>
      </w:r>
      <w:r>
        <w:rPr>
          <w:szCs w:val="28"/>
        </w:rPr>
        <w:t>3</w:t>
      </w:r>
      <w:r w:rsidR="00BE5666">
        <w:rPr>
          <w:szCs w:val="28"/>
        </w:rPr>
        <w:t>200</w:t>
      </w:r>
      <w:r w:rsidR="00F2062C">
        <w:rPr>
          <w:szCs w:val="28"/>
        </w:rPr>
        <w:t>,0</w:t>
      </w:r>
      <w:r w:rsidR="00BE5666">
        <w:rPr>
          <w:szCs w:val="28"/>
        </w:rPr>
        <w:t>269</w:t>
      </w:r>
      <w:r w:rsidR="008C6557" w:rsidRPr="008C6557">
        <w:rPr>
          <w:szCs w:val="28"/>
        </w:rPr>
        <w:t xml:space="preserve"> рублей</w:t>
      </w:r>
      <w:r>
        <w:rPr>
          <w:szCs w:val="28"/>
        </w:rPr>
        <w:t>;</w:t>
      </w:r>
    </w:p>
    <w:p w14:paraId="72404AC1" w14:textId="22EE81CD" w:rsidR="008C6557" w:rsidRPr="008C6557" w:rsidRDefault="001A196F" w:rsidP="00914A39">
      <w:pPr>
        <w:spacing w:line="360" w:lineRule="auto"/>
        <w:ind w:left="142" w:right="-34" w:firstLine="567"/>
        <w:jc w:val="both"/>
      </w:pPr>
      <w:r w:rsidRPr="000955D0">
        <w:rPr>
          <w:szCs w:val="28"/>
        </w:rPr>
        <w:t>за счет средств областного бюджета</w:t>
      </w:r>
      <w:r>
        <w:rPr>
          <w:szCs w:val="28"/>
        </w:rPr>
        <w:t xml:space="preserve"> в размере </w:t>
      </w:r>
      <w:r w:rsidR="008220CC">
        <w:rPr>
          <w:szCs w:val="28"/>
        </w:rPr>
        <w:t>1970,85</w:t>
      </w:r>
      <w:r w:rsidR="00BE5666">
        <w:rPr>
          <w:szCs w:val="28"/>
        </w:rPr>
        <w:t>49</w:t>
      </w:r>
      <w:r>
        <w:rPr>
          <w:szCs w:val="28"/>
        </w:rPr>
        <w:t xml:space="preserve"> рублей</w:t>
      </w:r>
      <w:r w:rsidR="008C6557" w:rsidRPr="008C6557">
        <w:rPr>
          <w:szCs w:val="28"/>
        </w:rPr>
        <w:t>.</w:t>
      </w:r>
    </w:p>
    <w:p w14:paraId="142FC2E6" w14:textId="4F5594A6" w:rsidR="008C6557" w:rsidRPr="00806069" w:rsidRDefault="00F73616" w:rsidP="00914A39">
      <w:pPr>
        <w:spacing w:line="360" w:lineRule="auto"/>
        <w:ind w:left="142" w:right="-34" w:firstLine="567"/>
        <w:jc w:val="both"/>
      </w:pPr>
      <w:r>
        <w:t>2</w:t>
      </w:r>
      <w:r w:rsidR="008C6557" w:rsidRPr="00806069">
        <w:t>. Утвердить формы следующих документов:</w:t>
      </w:r>
    </w:p>
    <w:p w14:paraId="0754B059" w14:textId="1A6BF884" w:rsidR="008C6557" w:rsidRDefault="008C6557" w:rsidP="00914A39">
      <w:pPr>
        <w:spacing w:line="360" w:lineRule="auto"/>
        <w:ind w:left="142" w:right="-34" w:firstLine="567"/>
        <w:jc w:val="both"/>
      </w:pPr>
      <w:r w:rsidRPr="00806069">
        <w:t xml:space="preserve">справки об уровне среднемесячной заработной платы работников, занятых в сельскохозяйственном производстве </w:t>
      </w:r>
      <w:r w:rsidR="00E57B2C" w:rsidRPr="00806069">
        <w:t>за год,</w:t>
      </w:r>
      <w:r w:rsidRPr="00806069">
        <w:t xml:space="preserve"> предшествующий текущему финансовому году согласно приложению № </w:t>
      </w:r>
      <w:r w:rsidR="000B186A" w:rsidRPr="00806069">
        <w:t>1</w:t>
      </w:r>
      <w:r w:rsidRPr="00806069">
        <w:t xml:space="preserve"> к настоящему приказу;</w:t>
      </w:r>
    </w:p>
    <w:p w14:paraId="56FE020C" w14:textId="35C8EA2D" w:rsidR="008C6557" w:rsidRDefault="008C6557" w:rsidP="00914A39">
      <w:pPr>
        <w:spacing w:line="360" w:lineRule="auto"/>
        <w:ind w:left="142" w:right="-34" w:firstLine="567"/>
        <w:jc w:val="both"/>
      </w:pPr>
      <w:r w:rsidRPr="008C6557">
        <w:t>справки-</w:t>
      </w:r>
      <w:r w:rsidR="00EB1E25" w:rsidRPr="008C6557">
        <w:t>расчета причитающейся</w:t>
      </w:r>
      <w:r w:rsidRPr="008C6557">
        <w:t xml:space="preserve"> </w:t>
      </w:r>
      <w:r w:rsidR="00DF1DC5">
        <w:t xml:space="preserve">субсидии на </w:t>
      </w:r>
      <w:r w:rsidR="00BE5666">
        <w:t xml:space="preserve">финансовое обеспечение затрат на </w:t>
      </w:r>
      <w:r w:rsidR="00DF1DC5">
        <w:t xml:space="preserve">содержание племенного маточного поголовья </w:t>
      </w:r>
      <w:r w:rsidR="00DF1DC5">
        <w:lastRenderedPageBreak/>
        <w:t xml:space="preserve">сельскохозяйственных животных </w:t>
      </w:r>
      <w:r w:rsidRPr="008C6557">
        <w:t>согласно приложению</w:t>
      </w:r>
      <w:r>
        <w:t xml:space="preserve"> № </w:t>
      </w:r>
      <w:r w:rsidR="00BD06FE">
        <w:t>2</w:t>
      </w:r>
      <w:r w:rsidR="00806069">
        <w:t xml:space="preserve"> к настоящему приказу.</w:t>
      </w:r>
    </w:p>
    <w:p w14:paraId="69A17DA5" w14:textId="309A2B7E" w:rsidR="008C6557" w:rsidRPr="008C6557" w:rsidRDefault="00F73616" w:rsidP="00914A39">
      <w:pPr>
        <w:spacing w:line="360" w:lineRule="auto"/>
        <w:ind w:left="142" w:right="-34" w:firstLine="567"/>
        <w:jc w:val="both"/>
        <w:rPr>
          <w:szCs w:val="28"/>
        </w:rPr>
      </w:pPr>
      <w:r>
        <w:rPr>
          <w:szCs w:val="28"/>
        </w:rPr>
        <w:t>3</w:t>
      </w:r>
      <w:r w:rsidR="008C6557" w:rsidRPr="008C6557">
        <w:rPr>
          <w:szCs w:val="28"/>
        </w:rPr>
        <w:t xml:space="preserve">. Контроль за исполнением настоящего приказа возложить на первого заместителя министра </w:t>
      </w:r>
      <w:r w:rsidR="00E57B2C">
        <w:rPr>
          <w:szCs w:val="28"/>
        </w:rPr>
        <w:t>Пирогова В.В.</w:t>
      </w:r>
    </w:p>
    <w:p w14:paraId="735E035F" w14:textId="36B75E91" w:rsidR="008C6557" w:rsidRPr="008C6557" w:rsidRDefault="00F73616" w:rsidP="00914A39">
      <w:pPr>
        <w:spacing w:line="360" w:lineRule="auto"/>
        <w:ind w:left="142" w:right="-34" w:firstLine="567"/>
        <w:jc w:val="both"/>
      </w:pPr>
      <w:r>
        <w:rPr>
          <w:szCs w:val="28"/>
        </w:rPr>
        <w:t>4</w:t>
      </w:r>
      <w:r w:rsidR="008C6557" w:rsidRPr="008C6557">
        <w:rPr>
          <w:szCs w:val="28"/>
        </w:rPr>
        <w:t xml:space="preserve">. Приказ вступает в силу после </w:t>
      </w:r>
      <w:r w:rsidR="00B1546B">
        <w:rPr>
          <w:szCs w:val="28"/>
        </w:rPr>
        <w:t xml:space="preserve">дня </w:t>
      </w:r>
      <w:r w:rsidR="008C6557" w:rsidRPr="008C6557">
        <w:rPr>
          <w:szCs w:val="28"/>
        </w:rPr>
        <w:t>его официального опубликования и действует до 31</w:t>
      </w:r>
      <w:r w:rsidR="00B1546B">
        <w:rPr>
          <w:szCs w:val="28"/>
        </w:rPr>
        <w:t xml:space="preserve"> декабря </w:t>
      </w:r>
      <w:r w:rsidR="008C6557" w:rsidRPr="008C6557">
        <w:rPr>
          <w:szCs w:val="28"/>
        </w:rPr>
        <w:t>202</w:t>
      </w:r>
      <w:r w:rsidR="00E57B2C">
        <w:rPr>
          <w:szCs w:val="28"/>
        </w:rPr>
        <w:t>5</w:t>
      </w:r>
      <w:r w:rsidR="008C6557" w:rsidRPr="008C6557">
        <w:rPr>
          <w:szCs w:val="28"/>
        </w:rPr>
        <w:t>.</w:t>
      </w:r>
    </w:p>
    <w:p w14:paraId="78B44AF2" w14:textId="56D289F8" w:rsidR="008C6557" w:rsidRDefault="008C6557" w:rsidP="00816143">
      <w:pPr>
        <w:spacing w:line="276" w:lineRule="auto"/>
        <w:ind w:firstLine="567"/>
        <w:rPr>
          <w:snapToGrid w:val="0"/>
          <w:szCs w:val="28"/>
        </w:rPr>
      </w:pPr>
    </w:p>
    <w:p w14:paraId="6603C509" w14:textId="77777777" w:rsidR="00864A17" w:rsidRPr="008C6557" w:rsidRDefault="00864A17" w:rsidP="00F73616">
      <w:pPr>
        <w:spacing w:line="276" w:lineRule="auto"/>
        <w:ind w:firstLine="709"/>
        <w:rPr>
          <w:snapToGrid w:val="0"/>
          <w:szCs w:val="28"/>
        </w:rPr>
      </w:pPr>
    </w:p>
    <w:p w14:paraId="37AC146F" w14:textId="77777777" w:rsidR="008C6557" w:rsidRPr="008C6557" w:rsidRDefault="008C6557" w:rsidP="00F73616">
      <w:pPr>
        <w:spacing w:line="276" w:lineRule="auto"/>
        <w:ind w:firstLine="142"/>
        <w:rPr>
          <w:snapToGrid w:val="0"/>
          <w:szCs w:val="28"/>
        </w:rPr>
      </w:pPr>
    </w:p>
    <w:p w14:paraId="019DE21B" w14:textId="77777777" w:rsidR="008C6557" w:rsidRPr="008C6557" w:rsidRDefault="008C6557" w:rsidP="00F73616">
      <w:pPr>
        <w:spacing w:line="276" w:lineRule="auto"/>
        <w:ind w:firstLine="142"/>
        <w:rPr>
          <w:snapToGrid w:val="0"/>
          <w:szCs w:val="28"/>
        </w:rPr>
      </w:pPr>
      <w:r w:rsidRPr="008C6557">
        <w:rPr>
          <w:snapToGrid w:val="0"/>
          <w:szCs w:val="28"/>
        </w:rPr>
        <w:t xml:space="preserve">Первый вице-губернатор – </w:t>
      </w:r>
    </w:p>
    <w:p w14:paraId="20F7E43A" w14:textId="77777777" w:rsidR="008C6557" w:rsidRPr="008C6557" w:rsidRDefault="008C6557" w:rsidP="00F73616">
      <w:pPr>
        <w:spacing w:line="276" w:lineRule="auto"/>
        <w:ind w:firstLine="142"/>
        <w:rPr>
          <w:snapToGrid w:val="0"/>
          <w:szCs w:val="28"/>
        </w:rPr>
      </w:pPr>
      <w:r w:rsidRPr="008C6557">
        <w:rPr>
          <w:snapToGrid w:val="0"/>
          <w:szCs w:val="28"/>
        </w:rPr>
        <w:t xml:space="preserve">первый заместитель председателя </w:t>
      </w:r>
    </w:p>
    <w:p w14:paraId="60FB444F" w14:textId="77777777" w:rsidR="008C6557" w:rsidRPr="008C6557" w:rsidRDefault="008C6557" w:rsidP="00F73616">
      <w:pPr>
        <w:spacing w:line="276" w:lineRule="auto"/>
        <w:ind w:firstLine="142"/>
        <w:rPr>
          <w:snapToGrid w:val="0"/>
          <w:szCs w:val="28"/>
        </w:rPr>
      </w:pPr>
      <w:r w:rsidRPr="008C6557">
        <w:rPr>
          <w:snapToGrid w:val="0"/>
          <w:szCs w:val="28"/>
        </w:rPr>
        <w:t xml:space="preserve">Правительства Оренбургской области – </w:t>
      </w:r>
    </w:p>
    <w:p w14:paraId="22787BBB" w14:textId="77777777" w:rsidR="008C6557" w:rsidRPr="008C6557" w:rsidRDefault="008C6557" w:rsidP="00F73616">
      <w:pPr>
        <w:spacing w:line="276" w:lineRule="auto"/>
        <w:ind w:firstLine="142"/>
        <w:rPr>
          <w:szCs w:val="28"/>
        </w:rPr>
      </w:pPr>
      <w:r w:rsidRPr="008C6557">
        <w:rPr>
          <w:snapToGrid w:val="0"/>
          <w:szCs w:val="28"/>
        </w:rPr>
        <w:t>министр                                                                                             С.В. Балыкин</w:t>
      </w:r>
    </w:p>
    <w:p w14:paraId="032F7BD2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4FADD452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5AB72DFF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406C892C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1ED7284A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3F31676A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655920C0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274A5E63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6B13C05F" w14:textId="77777777" w:rsidR="008C6557" w:rsidRP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6FC7F67E" w14:textId="77777777" w:rsidR="008C6557" w:rsidRDefault="008C6557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654834E2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1E21BEB6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0F9E0238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3BC7D75D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7C9DED63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51A8F0AA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592593C8" w14:textId="77777777" w:rsidR="00806069" w:rsidRDefault="00806069" w:rsidP="00F73616">
      <w:pPr>
        <w:widowControl/>
        <w:spacing w:line="276" w:lineRule="auto"/>
        <w:ind w:firstLine="7973"/>
        <w:jc w:val="right"/>
        <w:rPr>
          <w:sz w:val="20"/>
        </w:rPr>
      </w:pPr>
    </w:p>
    <w:p w14:paraId="11A33A53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3E012D63" w14:textId="179F90EB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5F874975" w14:textId="6419EF49" w:rsidR="00A8513B" w:rsidRDefault="00A8513B" w:rsidP="00671611">
      <w:pPr>
        <w:widowControl/>
        <w:ind w:firstLine="7973"/>
        <w:jc w:val="right"/>
        <w:rPr>
          <w:sz w:val="20"/>
        </w:rPr>
      </w:pPr>
    </w:p>
    <w:p w14:paraId="51FD9EEE" w14:textId="09C70162" w:rsidR="00A8513B" w:rsidRDefault="00A8513B" w:rsidP="00671611">
      <w:pPr>
        <w:widowControl/>
        <w:ind w:firstLine="7973"/>
        <w:jc w:val="right"/>
        <w:rPr>
          <w:sz w:val="20"/>
        </w:rPr>
      </w:pPr>
    </w:p>
    <w:p w14:paraId="328CB5D0" w14:textId="77777777" w:rsidR="00A8513B" w:rsidRDefault="00A8513B" w:rsidP="00671611">
      <w:pPr>
        <w:widowControl/>
        <w:ind w:firstLine="7973"/>
        <w:jc w:val="right"/>
        <w:rPr>
          <w:sz w:val="20"/>
        </w:rPr>
      </w:pPr>
    </w:p>
    <w:p w14:paraId="4E370163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2F3D0550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53019971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7F68538C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605A1758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7B3E83FA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2859F513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1E1B9912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23CBFFBD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641EB1FA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089EA621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4957FF74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4FEFD936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3F6CBED0" w14:textId="77777777" w:rsidR="00806069" w:rsidRDefault="00806069" w:rsidP="00671611">
      <w:pPr>
        <w:widowControl/>
        <w:ind w:firstLine="7973"/>
        <w:jc w:val="right"/>
        <w:rPr>
          <w:sz w:val="20"/>
        </w:rPr>
      </w:pPr>
    </w:p>
    <w:p w14:paraId="3123294E" w14:textId="77777777" w:rsidR="000B186A" w:rsidRPr="000B186A" w:rsidRDefault="000B186A" w:rsidP="000B186A">
      <w:pPr>
        <w:widowControl/>
        <w:jc w:val="right"/>
        <w:rPr>
          <w:sz w:val="20"/>
        </w:rPr>
      </w:pPr>
      <w:bookmarkStart w:id="0" w:name="P194"/>
      <w:bookmarkEnd w:id="0"/>
      <w:r w:rsidRPr="000B186A">
        <w:rPr>
          <w:sz w:val="20"/>
        </w:rPr>
        <w:lastRenderedPageBreak/>
        <w:t>Приложение №1</w:t>
      </w:r>
    </w:p>
    <w:p w14:paraId="2CF47027" w14:textId="77777777" w:rsidR="000B186A" w:rsidRPr="000B186A" w:rsidRDefault="000B186A" w:rsidP="000B186A">
      <w:pPr>
        <w:widowControl/>
        <w:jc w:val="right"/>
        <w:rPr>
          <w:sz w:val="20"/>
        </w:rPr>
      </w:pPr>
      <w:r w:rsidRPr="000B186A">
        <w:rPr>
          <w:sz w:val="20"/>
        </w:rPr>
        <w:t xml:space="preserve">                                                                                          к Приказу № __________ от «___»___________ 20 ___ г.</w:t>
      </w:r>
    </w:p>
    <w:p w14:paraId="387F4157" w14:textId="77777777" w:rsidR="000B186A" w:rsidRPr="000B186A" w:rsidRDefault="000B186A" w:rsidP="000B186A">
      <w:pPr>
        <w:autoSpaceDE w:val="0"/>
        <w:autoSpaceDN w:val="0"/>
        <w:jc w:val="center"/>
        <w:rPr>
          <w:sz w:val="24"/>
          <w:szCs w:val="24"/>
        </w:rPr>
      </w:pPr>
    </w:p>
    <w:p w14:paraId="04FA70CA" w14:textId="77777777" w:rsidR="000B186A" w:rsidRPr="000B186A" w:rsidRDefault="000B186A" w:rsidP="000B186A">
      <w:pPr>
        <w:autoSpaceDE w:val="0"/>
        <w:autoSpaceDN w:val="0"/>
        <w:jc w:val="center"/>
        <w:rPr>
          <w:sz w:val="24"/>
          <w:szCs w:val="24"/>
        </w:rPr>
      </w:pPr>
    </w:p>
    <w:p w14:paraId="66948AA0" w14:textId="77777777" w:rsidR="00EF3422" w:rsidRPr="000A7213" w:rsidRDefault="00EF3422" w:rsidP="00EF3422">
      <w:pPr>
        <w:widowControl/>
        <w:spacing w:after="1" w:line="276" w:lineRule="auto"/>
        <w:jc w:val="right"/>
        <w:rPr>
          <w:rFonts w:eastAsia="Calibri"/>
          <w:szCs w:val="28"/>
          <w:lang w:eastAsia="en-US"/>
        </w:rPr>
      </w:pPr>
    </w:p>
    <w:p w14:paraId="6B96FFB4" w14:textId="77777777" w:rsidR="00EF3422" w:rsidRPr="000A7213" w:rsidRDefault="00EF3422" w:rsidP="00EF3422">
      <w:pPr>
        <w:autoSpaceDE w:val="0"/>
        <w:autoSpaceDN w:val="0"/>
        <w:jc w:val="center"/>
        <w:rPr>
          <w:szCs w:val="28"/>
        </w:rPr>
      </w:pPr>
      <w:r w:rsidRPr="000A7213">
        <w:rPr>
          <w:szCs w:val="28"/>
        </w:rPr>
        <w:t>Справка</w:t>
      </w:r>
    </w:p>
    <w:p w14:paraId="1ADC8598" w14:textId="77777777" w:rsidR="00EF3422" w:rsidRPr="00092D2D" w:rsidRDefault="00EF3422" w:rsidP="00EF3422">
      <w:pPr>
        <w:autoSpaceDE w:val="0"/>
        <w:autoSpaceDN w:val="0"/>
        <w:jc w:val="center"/>
      </w:pPr>
      <w:r w:rsidRPr="00BE7E5C">
        <w:t>об уровне среднемесячной оплаты труда работников,</w:t>
      </w:r>
    </w:p>
    <w:p w14:paraId="18FDCC99" w14:textId="77777777" w:rsidR="00EF3422" w:rsidRPr="000A7213" w:rsidRDefault="00EF3422" w:rsidP="00EF3422">
      <w:pPr>
        <w:autoSpaceDE w:val="0"/>
        <w:autoSpaceDN w:val="0"/>
        <w:jc w:val="center"/>
        <w:rPr>
          <w:szCs w:val="28"/>
        </w:rPr>
      </w:pPr>
      <w:r w:rsidRPr="00BE7E5C">
        <w:t>занятых в сельскохозяйственном производстве</w:t>
      </w:r>
      <w:r>
        <w:t>*</w:t>
      </w:r>
      <w:r w:rsidRPr="000A7213">
        <w:rPr>
          <w:szCs w:val="28"/>
        </w:rPr>
        <w:t xml:space="preserve"> </w:t>
      </w:r>
    </w:p>
    <w:p w14:paraId="5B9EBBC8" w14:textId="77777777" w:rsidR="00EF3422" w:rsidRPr="000A7213" w:rsidRDefault="00EF3422" w:rsidP="00EF3422">
      <w:pPr>
        <w:autoSpaceDE w:val="0"/>
        <w:autoSpaceDN w:val="0"/>
        <w:jc w:val="center"/>
        <w:rPr>
          <w:szCs w:val="28"/>
        </w:rPr>
      </w:pPr>
      <w:r w:rsidRPr="000A7213">
        <w:rPr>
          <w:szCs w:val="28"/>
        </w:rPr>
        <w:t>___________________________________________________</w:t>
      </w:r>
    </w:p>
    <w:p w14:paraId="7396DC51" w14:textId="77777777" w:rsidR="00EF3422" w:rsidRPr="00613A99" w:rsidRDefault="00EF3422" w:rsidP="00EF3422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</w:t>
      </w:r>
      <w:r w:rsidRPr="00613A99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получателя субсидии</w:t>
      </w:r>
      <w:r w:rsidRPr="00613A99">
        <w:rPr>
          <w:sz w:val="24"/>
          <w:szCs w:val="24"/>
        </w:rPr>
        <w:t>)</w:t>
      </w:r>
    </w:p>
    <w:p w14:paraId="7D8F0882" w14:textId="77777777" w:rsidR="00EF3422" w:rsidRPr="000A7213" w:rsidRDefault="00EF3422" w:rsidP="00EF3422">
      <w:pPr>
        <w:autoSpaceDE w:val="0"/>
        <w:autoSpaceDN w:val="0"/>
        <w:jc w:val="both"/>
        <w:rPr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977"/>
        <w:gridCol w:w="2268"/>
      </w:tblGrid>
      <w:tr w:rsidR="00EF3422" w:rsidRPr="000A7213" w14:paraId="7003C353" w14:textId="77777777" w:rsidTr="0002287A">
        <w:trPr>
          <w:trHeight w:val="1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171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Фонд заработной платы в предшествующем году – всего </w:t>
            </w:r>
          </w:p>
          <w:p w14:paraId="6BAF63BE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(тыс.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6E6D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Среднегодовая</w:t>
            </w:r>
          </w:p>
          <w:p w14:paraId="06A335ED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 численность </w:t>
            </w:r>
          </w:p>
          <w:p w14:paraId="3E586EE8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работников по отчету, </w:t>
            </w:r>
          </w:p>
          <w:p w14:paraId="61A3A1C1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(человек)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6365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Среднемесячная оплата труда</w:t>
            </w:r>
          </w:p>
          <w:p w14:paraId="47CF0450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 1 работника</w:t>
            </w:r>
          </w:p>
          <w:p w14:paraId="6BE55D1B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(гр. 1 / гр. 2 / 12 x 1000) (рублей)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D22A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Поправочный </w:t>
            </w:r>
          </w:p>
          <w:p w14:paraId="67586AC0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коэффициент, </w:t>
            </w:r>
          </w:p>
          <w:p w14:paraId="46042B41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 xml:space="preserve">учитывающий </w:t>
            </w:r>
          </w:p>
          <w:p w14:paraId="28FC3ED9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уровень среднемесячной оплаты труда и применяемый при расчете субсиди</w:t>
            </w:r>
            <w:r>
              <w:rPr>
                <w:szCs w:val="28"/>
                <w:lang w:eastAsia="en-US"/>
              </w:rPr>
              <w:t>й</w:t>
            </w:r>
          </w:p>
        </w:tc>
      </w:tr>
      <w:tr w:rsidR="00EF3422" w:rsidRPr="000A7213" w14:paraId="2F56FB14" w14:textId="77777777" w:rsidTr="0002287A">
        <w:trPr>
          <w:trHeight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5B4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02A6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8899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DCF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0A7213">
              <w:rPr>
                <w:szCs w:val="28"/>
                <w:lang w:eastAsia="en-US"/>
              </w:rPr>
              <w:t>4</w:t>
            </w:r>
          </w:p>
        </w:tc>
      </w:tr>
      <w:tr w:rsidR="00EF3422" w:rsidRPr="000A7213" w14:paraId="2E896752" w14:textId="77777777" w:rsidTr="0002287A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FAE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FA3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0B8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A1A" w14:textId="77777777" w:rsidR="00EF3422" w:rsidRPr="000A7213" w:rsidRDefault="00EF3422" w:rsidP="0002287A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84D8064" w14:textId="77777777" w:rsidR="00EF3422" w:rsidRDefault="00EF3422" w:rsidP="00EF3422">
      <w:pPr>
        <w:autoSpaceDE w:val="0"/>
        <w:autoSpaceDN w:val="0"/>
        <w:jc w:val="both"/>
        <w:rPr>
          <w:sz w:val="24"/>
          <w:szCs w:val="24"/>
        </w:rPr>
      </w:pPr>
      <w:r w:rsidRPr="00694953">
        <w:rPr>
          <w:sz w:val="24"/>
          <w:szCs w:val="24"/>
        </w:rPr>
        <w:t>*заполняют сельскохозяйственные товаропроизводители</w:t>
      </w:r>
      <w:r>
        <w:rPr>
          <w:sz w:val="24"/>
          <w:szCs w:val="24"/>
        </w:rPr>
        <w:t xml:space="preserve">, имеющие наемных работников </w:t>
      </w:r>
    </w:p>
    <w:p w14:paraId="004360BC" w14:textId="77777777" w:rsidR="00EF3422" w:rsidRPr="000A7213" w:rsidRDefault="00EF3422" w:rsidP="00EF3422">
      <w:pPr>
        <w:autoSpaceDE w:val="0"/>
        <w:autoSpaceDN w:val="0"/>
        <w:jc w:val="both"/>
        <w:rPr>
          <w:sz w:val="24"/>
          <w:szCs w:val="24"/>
        </w:rPr>
      </w:pPr>
    </w:p>
    <w:p w14:paraId="33E2CF0F" w14:textId="77777777" w:rsidR="00EF3422" w:rsidRDefault="00EF3422" w:rsidP="00EF3422">
      <w:pPr>
        <w:autoSpaceDE w:val="0"/>
        <w:autoSpaceDN w:val="0"/>
        <w:jc w:val="both"/>
        <w:rPr>
          <w:sz w:val="24"/>
          <w:szCs w:val="24"/>
        </w:rPr>
      </w:pPr>
    </w:p>
    <w:p w14:paraId="1F2E4639" w14:textId="77777777" w:rsidR="00EF3422" w:rsidRPr="000A7213" w:rsidRDefault="00EF3422" w:rsidP="00EF3422">
      <w:pPr>
        <w:autoSpaceDE w:val="0"/>
        <w:autoSpaceDN w:val="0"/>
        <w:jc w:val="both"/>
        <w:rPr>
          <w:sz w:val="24"/>
          <w:szCs w:val="24"/>
        </w:rPr>
      </w:pPr>
    </w:p>
    <w:p w14:paraId="4D48BD6A" w14:textId="77777777" w:rsidR="00EF3422" w:rsidRDefault="00EF3422" w:rsidP="00EF3422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– </w:t>
      </w:r>
    </w:p>
    <w:p w14:paraId="7A977AFF" w14:textId="77777777" w:rsidR="00EF3422" w:rsidRPr="000A7213" w:rsidRDefault="00EF3422" w:rsidP="00EF3422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сельскохозяйственный товаропроизводитель       </w:t>
      </w:r>
      <w:r w:rsidRPr="000A7213">
        <w:rPr>
          <w:sz w:val="26"/>
          <w:szCs w:val="26"/>
        </w:rPr>
        <w:t xml:space="preserve">_______ </w:t>
      </w:r>
      <w:r w:rsidRPr="00392385">
        <w:rPr>
          <w:sz w:val="26"/>
          <w:szCs w:val="26"/>
        </w:rPr>
        <w:t xml:space="preserve">             </w:t>
      </w:r>
      <w:r w:rsidRPr="000A7213">
        <w:rPr>
          <w:sz w:val="26"/>
          <w:szCs w:val="26"/>
        </w:rPr>
        <w:t>___________</w:t>
      </w:r>
      <w:r>
        <w:rPr>
          <w:sz w:val="26"/>
          <w:szCs w:val="26"/>
        </w:rPr>
        <w:t>_____</w:t>
      </w:r>
    </w:p>
    <w:p w14:paraId="205693A2" w14:textId="77777777" w:rsidR="00EF3422" w:rsidRPr="00392385" w:rsidRDefault="00EF3422" w:rsidP="00EF3422">
      <w:pPr>
        <w:autoSpaceDE w:val="0"/>
        <w:autoSpaceDN w:val="0"/>
        <w:jc w:val="both"/>
        <w:rPr>
          <w:sz w:val="20"/>
        </w:rPr>
      </w:pPr>
      <w:r w:rsidRPr="000A7213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E37920">
        <w:rPr>
          <w:sz w:val="26"/>
          <w:szCs w:val="26"/>
        </w:rPr>
        <w:t xml:space="preserve">  </w:t>
      </w:r>
      <w:r w:rsidRPr="00392385">
        <w:rPr>
          <w:sz w:val="20"/>
        </w:rPr>
        <w:t>(подпись)                        (инициалы, фамилия)</w:t>
      </w:r>
    </w:p>
    <w:p w14:paraId="346A5F3B" w14:textId="77777777" w:rsidR="00EF3422" w:rsidRPr="000A7213" w:rsidRDefault="00EF3422" w:rsidP="00EF3422">
      <w:pPr>
        <w:autoSpaceDE w:val="0"/>
        <w:autoSpaceDN w:val="0"/>
        <w:jc w:val="both"/>
        <w:rPr>
          <w:sz w:val="26"/>
          <w:szCs w:val="26"/>
        </w:rPr>
      </w:pPr>
    </w:p>
    <w:p w14:paraId="6FD428CE" w14:textId="77777777" w:rsidR="00EF3422" w:rsidRPr="000A7213" w:rsidRDefault="00EF3422" w:rsidP="00EF3422">
      <w:pPr>
        <w:autoSpaceDE w:val="0"/>
        <w:autoSpaceDN w:val="0"/>
        <w:jc w:val="both"/>
        <w:rPr>
          <w:sz w:val="26"/>
          <w:szCs w:val="26"/>
        </w:rPr>
      </w:pPr>
      <w:r w:rsidRPr="000A7213">
        <w:rPr>
          <w:sz w:val="26"/>
          <w:szCs w:val="26"/>
        </w:rPr>
        <w:t>М.П. (при наличии)</w:t>
      </w:r>
    </w:p>
    <w:p w14:paraId="392E66E4" w14:textId="77777777" w:rsidR="00EF3422" w:rsidRPr="000A7213" w:rsidRDefault="00EF3422" w:rsidP="00EF3422">
      <w:pPr>
        <w:autoSpaceDE w:val="0"/>
        <w:autoSpaceDN w:val="0"/>
        <w:jc w:val="both"/>
        <w:rPr>
          <w:sz w:val="26"/>
          <w:szCs w:val="26"/>
        </w:rPr>
      </w:pPr>
    </w:p>
    <w:p w14:paraId="442DFCA3" w14:textId="77777777" w:rsidR="00EF3422" w:rsidRPr="000A7213" w:rsidRDefault="00EF3422" w:rsidP="00EF3422">
      <w:pPr>
        <w:autoSpaceDE w:val="0"/>
        <w:autoSpaceDN w:val="0"/>
        <w:jc w:val="both"/>
        <w:rPr>
          <w:sz w:val="26"/>
          <w:szCs w:val="26"/>
        </w:rPr>
      </w:pPr>
    </w:p>
    <w:p w14:paraId="3341E1D1" w14:textId="77777777" w:rsidR="00EF3422" w:rsidRPr="000A7213" w:rsidRDefault="00EF3422" w:rsidP="00EF3422">
      <w:pPr>
        <w:jc w:val="both"/>
      </w:pPr>
    </w:p>
    <w:p w14:paraId="0180D849" w14:textId="77777777" w:rsidR="00EF3422" w:rsidRPr="000A7213" w:rsidRDefault="00EF3422" w:rsidP="00EF3422">
      <w:pPr>
        <w:jc w:val="both"/>
      </w:pPr>
    </w:p>
    <w:p w14:paraId="46F61554" w14:textId="77777777" w:rsidR="00EF3422" w:rsidRDefault="00EF3422" w:rsidP="00EF3422">
      <w:pPr>
        <w:jc w:val="both"/>
      </w:pPr>
    </w:p>
    <w:p w14:paraId="381B51AD" w14:textId="52088EAF" w:rsidR="00C67877" w:rsidRDefault="00C67877" w:rsidP="00C67877">
      <w:pPr>
        <w:widowControl/>
        <w:ind w:left="4678"/>
        <w:jc w:val="both"/>
        <w:rPr>
          <w:sz w:val="20"/>
        </w:rPr>
      </w:pPr>
      <w:r>
        <w:rPr>
          <w:sz w:val="20"/>
        </w:rPr>
        <w:t xml:space="preserve">                                                     </w:t>
      </w:r>
    </w:p>
    <w:p w14:paraId="5E14F8CF" w14:textId="77777777" w:rsidR="00C67877" w:rsidRDefault="00C67877" w:rsidP="00C67877">
      <w:pPr>
        <w:widowControl/>
        <w:ind w:left="4678"/>
        <w:jc w:val="both"/>
        <w:rPr>
          <w:sz w:val="20"/>
        </w:rPr>
      </w:pPr>
    </w:p>
    <w:p w14:paraId="62E2BB8C" w14:textId="77777777" w:rsidR="00C67877" w:rsidRDefault="00C67877" w:rsidP="00C67877">
      <w:pPr>
        <w:widowControl/>
        <w:ind w:left="4678"/>
        <w:jc w:val="both"/>
        <w:rPr>
          <w:sz w:val="20"/>
        </w:rPr>
      </w:pPr>
    </w:p>
    <w:p w14:paraId="0BCEFB3E" w14:textId="77777777" w:rsidR="00C67877" w:rsidRDefault="00C67877" w:rsidP="00C67877">
      <w:pPr>
        <w:widowControl/>
        <w:ind w:left="4678"/>
        <w:jc w:val="both"/>
        <w:rPr>
          <w:sz w:val="20"/>
        </w:rPr>
      </w:pPr>
    </w:p>
    <w:p w14:paraId="0FB588FE" w14:textId="77777777" w:rsidR="00C67877" w:rsidRDefault="00C67877" w:rsidP="00C67877">
      <w:pPr>
        <w:widowControl/>
        <w:ind w:left="4678"/>
        <w:jc w:val="both"/>
        <w:rPr>
          <w:sz w:val="20"/>
        </w:rPr>
      </w:pPr>
    </w:p>
    <w:p w14:paraId="5BE32F3C" w14:textId="77777777" w:rsidR="00C67877" w:rsidRDefault="00C67877" w:rsidP="00C67877">
      <w:pPr>
        <w:widowControl/>
        <w:ind w:left="4678"/>
        <w:jc w:val="both"/>
        <w:rPr>
          <w:sz w:val="20"/>
        </w:rPr>
      </w:pPr>
    </w:p>
    <w:p w14:paraId="0615B57B" w14:textId="77777777" w:rsidR="00C67877" w:rsidRDefault="00C67877" w:rsidP="00EF3422">
      <w:pPr>
        <w:widowControl/>
        <w:jc w:val="both"/>
        <w:rPr>
          <w:sz w:val="20"/>
        </w:rPr>
      </w:pPr>
    </w:p>
    <w:p w14:paraId="7F3B4DF3" w14:textId="77777777" w:rsidR="00914A39" w:rsidRDefault="00914A39" w:rsidP="00C67877">
      <w:pPr>
        <w:widowControl/>
        <w:ind w:left="4678"/>
        <w:jc w:val="both"/>
        <w:rPr>
          <w:sz w:val="20"/>
        </w:rPr>
        <w:sectPr w:rsidR="00914A39" w:rsidSect="00914A39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14:paraId="62CAEBF8" w14:textId="749B2730" w:rsidR="00C67877" w:rsidRDefault="00C67877" w:rsidP="00C67877">
      <w:pPr>
        <w:widowControl/>
        <w:ind w:left="4678"/>
        <w:jc w:val="both"/>
        <w:rPr>
          <w:sz w:val="20"/>
        </w:rPr>
      </w:pPr>
    </w:p>
    <w:p w14:paraId="517C0B28" w14:textId="45D772E0" w:rsidR="00C950DD" w:rsidRPr="00196510" w:rsidRDefault="00C950DD" w:rsidP="00C950DD">
      <w:pPr>
        <w:widowControl/>
        <w:ind w:firstLine="7973"/>
        <w:jc w:val="right"/>
        <w:rPr>
          <w:sz w:val="16"/>
          <w:szCs w:val="16"/>
        </w:rPr>
      </w:pPr>
      <w:r w:rsidRPr="00196510">
        <w:rPr>
          <w:sz w:val="16"/>
          <w:szCs w:val="16"/>
        </w:rPr>
        <w:t>Приложение №</w:t>
      </w:r>
      <w:r w:rsidR="00BD06FE">
        <w:rPr>
          <w:sz w:val="16"/>
          <w:szCs w:val="16"/>
        </w:rPr>
        <w:t>2</w:t>
      </w:r>
    </w:p>
    <w:p w14:paraId="1EC4E90E" w14:textId="77777777" w:rsidR="00C950DD" w:rsidRPr="00196510" w:rsidRDefault="00C950DD" w:rsidP="00C950DD">
      <w:pPr>
        <w:widowControl/>
        <w:jc w:val="right"/>
        <w:rPr>
          <w:sz w:val="16"/>
          <w:szCs w:val="16"/>
        </w:rPr>
      </w:pPr>
      <w:r w:rsidRPr="00196510">
        <w:rPr>
          <w:sz w:val="16"/>
          <w:szCs w:val="16"/>
        </w:rPr>
        <w:t xml:space="preserve">                                                                                          к Приказу № __________ от «___»___________ 20 ___ г.</w:t>
      </w:r>
    </w:p>
    <w:p w14:paraId="032D8AAB" w14:textId="77777777" w:rsidR="00C950DD" w:rsidRPr="00196510" w:rsidRDefault="00C950DD" w:rsidP="00C950DD">
      <w:pPr>
        <w:autoSpaceDE w:val="0"/>
        <w:autoSpaceDN w:val="0"/>
        <w:jc w:val="center"/>
        <w:rPr>
          <w:sz w:val="16"/>
          <w:szCs w:val="16"/>
        </w:rPr>
      </w:pPr>
    </w:p>
    <w:p w14:paraId="052D67AA" w14:textId="77777777" w:rsidR="00C950DD" w:rsidRPr="00394304" w:rsidRDefault="00C950DD" w:rsidP="00C950DD">
      <w:pPr>
        <w:autoSpaceDE w:val="0"/>
        <w:autoSpaceDN w:val="0"/>
        <w:jc w:val="center"/>
        <w:rPr>
          <w:sz w:val="24"/>
          <w:szCs w:val="24"/>
        </w:rPr>
      </w:pPr>
      <w:r w:rsidRPr="00394304">
        <w:rPr>
          <w:sz w:val="24"/>
          <w:szCs w:val="24"/>
        </w:rPr>
        <w:t>Справка-расчет</w:t>
      </w:r>
    </w:p>
    <w:p w14:paraId="39EE9850" w14:textId="5572D928" w:rsidR="00C950DD" w:rsidRPr="00394304" w:rsidRDefault="00C950DD" w:rsidP="00C950DD">
      <w:pPr>
        <w:autoSpaceDE w:val="0"/>
        <w:autoSpaceDN w:val="0"/>
        <w:jc w:val="center"/>
        <w:rPr>
          <w:sz w:val="24"/>
          <w:szCs w:val="24"/>
        </w:rPr>
      </w:pPr>
      <w:r w:rsidRPr="00394304">
        <w:rPr>
          <w:sz w:val="24"/>
          <w:szCs w:val="24"/>
        </w:rPr>
        <w:t xml:space="preserve">причитающейся </w:t>
      </w:r>
      <w:r w:rsidR="00AE0C86" w:rsidRPr="00394304">
        <w:rPr>
          <w:sz w:val="24"/>
          <w:szCs w:val="24"/>
        </w:rPr>
        <w:t xml:space="preserve">субсидии </w:t>
      </w:r>
      <w:r w:rsidR="00DF1DC5" w:rsidRPr="00394304">
        <w:rPr>
          <w:sz w:val="24"/>
          <w:szCs w:val="24"/>
        </w:rPr>
        <w:t>на</w:t>
      </w:r>
      <w:r w:rsidR="00AE0C86" w:rsidRPr="00394304">
        <w:rPr>
          <w:sz w:val="24"/>
          <w:szCs w:val="24"/>
        </w:rPr>
        <w:t xml:space="preserve"> финансовое обеспечение затрат на содержание племенного маточного поголовья сельскохозяйственных животных</w:t>
      </w:r>
      <w:r w:rsidRPr="00394304">
        <w:rPr>
          <w:sz w:val="24"/>
          <w:szCs w:val="24"/>
        </w:rPr>
        <w:t xml:space="preserve"> </w:t>
      </w:r>
    </w:p>
    <w:p w14:paraId="1155FE56" w14:textId="77777777" w:rsidR="00C950DD" w:rsidRPr="00196510" w:rsidRDefault="00C950DD" w:rsidP="00C950DD">
      <w:pPr>
        <w:autoSpaceDE w:val="0"/>
        <w:autoSpaceDN w:val="0"/>
        <w:jc w:val="center"/>
        <w:rPr>
          <w:sz w:val="16"/>
          <w:szCs w:val="16"/>
        </w:rPr>
      </w:pPr>
      <w:r w:rsidRPr="00196510">
        <w:rPr>
          <w:sz w:val="16"/>
          <w:szCs w:val="16"/>
        </w:rPr>
        <w:t>по ________________________________________</w:t>
      </w:r>
    </w:p>
    <w:p w14:paraId="2B0AE629" w14:textId="77777777" w:rsidR="00C950DD" w:rsidRPr="00196510" w:rsidRDefault="00C950DD" w:rsidP="00C950DD">
      <w:pPr>
        <w:autoSpaceDE w:val="0"/>
        <w:autoSpaceDN w:val="0"/>
        <w:jc w:val="center"/>
        <w:rPr>
          <w:sz w:val="16"/>
          <w:szCs w:val="16"/>
        </w:rPr>
      </w:pPr>
      <w:r w:rsidRPr="00196510">
        <w:rPr>
          <w:sz w:val="16"/>
          <w:szCs w:val="16"/>
        </w:rPr>
        <w:t>(наименование получателя субсидии)</w:t>
      </w:r>
    </w:p>
    <w:p w14:paraId="5C2C8038" w14:textId="77777777" w:rsidR="00C950DD" w:rsidRPr="00196510" w:rsidRDefault="00C950DD" w:rsidP="00C950DD">
      <w:pPr>
        <w:autoSpaceDE w:val="0"/>
        <w:autoSpaceDN w:val="0"/>
        <w:jc w:val="center"/>
        <w:rPr>
          <w:sz w:val="16"/>
          <w:szCs w:val="16"/>
        </w:rPr>
      </w:pPr>
      <w:r w:rsidRPr="00196510">
        <w:rPr>
          <w:sz w:val="16"/>
          <w:szCs w:val="16"/>
        </w:rPr>
        <w:t>____________________________________________</w:t>
      </w:r>
    </w:p>
    <w:p w14:paraId="323FCF91" w14:textId="77777777" w:rsidR="00C950DD" w:rsidRPr="00196510" w:rsidRDefault="00C950DD" w:rsidP="00C950DD">
      <w:pPr>
        <w:autoSpaceDE w:val="0"/>
        <w:autoSpaceDN w:val="0"/>
        <w:jc w:val="center"/>
        <w:rPr>
          <w:sz w:val="16"/>
          <w:szCs w:val="16"/>
        </w:rPr>
      </w:pPr>
      <w:r w:rsidRPr="00196510">
        <w:rPr>
          <w:sz w:val="16"/>
          <w:szCs w:val="16"/>
        </w:rPr>
        <w:t>(наименование городского округа (муниципального района))</w:t>
      </w:r>
    </w:p>
    <w:p w14:paraId="550AC4BE" w14:textId="77777777" w:rsidR="00C950DD" w:rsidRPr="00196510" w:rsidRDefault="00C950DD" w:rsidP="00C950DD">
      <w:pPr>
        <w:autoSpaceDE w:val="0"/>
        <w:autoSpaceDN w:val="0"/>
        <w:jc w:val="center"/>
        <w:rPr>
          <w:sz w:val="16"/>
          <w:szCs w:val="16"/>
        </w:rPr>
      </w:pPr>
      <w:r w:rsidRPr="00196510">
        <w:rPr>
          <w:sz w:val="16"/>
          <w:szCs w:val="16"/>
        </w:rPr>
        <w:t>за 20___ год</w:t>
      </w:r>
    </w:p>
    <w:tbl>
      <w:tblPr>
        <w:tblW w:w="1445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86"/>
        <w:gridCol w:w="1275"/>
        <w:gridCol w:w="1134"/>
        <w:gridCol w:w="1560"/>
        <w:gridCol w:w="1417"/>
        <w:gridCol w:w="1843"/>
        <w:gridCol w:w="1843"/>
        <w:gridCol w:w="1701"/>
        <w:gridCol w:w="1276"/>
      </w:tblGrid>
      <w:tr w:rsidR="00806069" w:rsidRPr="00196510" w14:paraId="0466B6D3" w14:textId="77777777" w:rsidTr="00133FCA">
        <w:tc>
          <w:tcPr>
            <w:tcW w:w="624" w:type="dxa"/>
          </w:tcPr>
          <w:p w14:paraId="192A896A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№ п/п</w:t>
            </w:r>
          </w:p>
        </w:tc>
        <w:tc>
          <w:tcPr>
            <w:tcW w:w="1786" w:type="dxa"/>
          </w:tcPr>
          <w:p w14:paraId="0FE65990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Наименование вида сельскохозяйственных животных</w:t>
            </w:r>
          </w:p>
        </w:tc>
        <w:tc>
          <w:tcPr>
            <w:tcW w:w="1275" w:type="dxa"/>
          </w:tcPr>
          <w:p w14:paraId="1306A9AE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Поголовье на 01.01.20__</w:t>
            </w:r>
          </w:p>
          <w:p w14:paraId="01A82CD1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(голов)</w:t>
            </w:r>
          </w:p>
        </w:tc>
        <w:tc>
          <w:tcPr>
            <w:tcW w:w="1134" w:type="dxa"/>
          </w:tcPr>
          <w:p w14:paraId="2BCBEEAC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Коэффициент перевода поголовья в условные головы</w:t>
            </w:r>
          </w:p>
        </w:tc>
        <w:tc>
          <w:tcPr>
            <w:tcW w:w="1560" w:type="dxa"/>
          </w:tcPr>
          <w:p w14:paraId="498FFE6C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Поголовье</w:t>
            </w:r>
          </w:p>
          <w:p w14:paraId="34205495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(</w:t>
            </w:r>
            <w:hyperlink w:anchor="P324" w:history="1">
              <w:r w:rsidRPr="00196510">
                <w:rPr>
                  <w:color w:val="0000FF"/>
                  <w:sz w:val="16"/>
                  <w:szCs w:val="16"/>
                </w:rPr>
                <w:t>гр. 3</w:t>
              </w:r>
            </w:hyperlink>
            <w:r w:rsidRPr="00196510">
              <w:rPr>
                <w:sz w:val="16"/>
                <w:szCs w:val="16"/>
              </w:rPr>
              <w:t xml:space="preserve"> x </w:t>
            </w:r>
            <w:hyperlink w:anchor="P325" w:history="1">
              <w:r w:rsidRPr="00196510">
                <w:rPr>
                  <w:color w:val="0000FF"/>
                  <w:sz w:val="16"/>
                  <w:szCs w:val="16"/>
                </w:rPr>
                <w:t>гр. 4</w:t>
              </w:r>
            </w:hyperlink>
            <w:r w:rsidRPr="00196510">
              <w:rPr>
                <w:sz w:val="16"/>
                <w:szCs w:val="16"/>
              </w:rPr>
              <w:t>)</w:t>
            </w:r>
          </w:p>
          <w:p w14:paraId="5759A41B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(условных голов)</w:t>
            </w:r>
          </w:p>
        </w:tc>
        <w:tc>
          <w:tcPr>
            <w:tcW w:w="1417" w:type="dxa"/>
          </w:tcPr>
          <w:p w14:paraId="24F980B1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Ставка субсидии</w:t>
            </w:r>
          </w:p>
          <w:p w14:paraId="12CADAD3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(рублей за 1 условную голову)</w:t>
            </w:r>
          </w:p>
        </w:tc>
        <w:tc>
          <w:tcPr>
            <w:tcW w:w="1843" w:type="dxa"/>
          </w:tcPr>
          <w:p w14:paraId="6F555BE5" w14:textId="03159CD0" w:rsidR="00806069" w:rsidRDefault="00806069" w:rsidP="000445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Коэффициент, учитывающий уровень среднемесячной заработной платы работников за предыдущий год</w:t>
            </w:r>
            <w:r w:rsidR="00394304">
              <w:rPr>
                <w:sz w:val="16"/>
                <w:szCs w:val="16"/>
              </w:rPr>
              <w:t>,</w:t>
            </w:r>
          </w:p>
          <w:p w14:paraId="0B397FF0" w14:textId="0BE59F1C" w:rsidR="00394304" w:rsidRPr="00902F72" w:rsidRDefault="00394304" w:rsidP="000445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(К)</w:t>
            </w:r>
          </w:p>
        </w:tc>
        <w:tc>
          <w:tcPr>
            <w:tcW w:w="1843" w:type="dxa"/>
          </w:tcPr>
          <w:p w14:paraId="51F7C99A" w14:textId="77777777" w:rsidR="00806069" w:rsidRDefault="00806069" w:rsidP="000445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5EEF">
              <w:rPr>
                <w:sz w:val="16"/>
                <w:szCs w:val="16"/>
              </w:rPr>
              <w:t xml:space="preserve">коэффициент, применяемый участником отбора, обеспечившим </w:t>
            </w:r>
            <w:r w:rsidRPr="00806069">
              <w:rPr>
                <w:sz w:val="16"/>
                <w:szCs w:val="16"/>
              </w:rPr>
              <w:t>прирост условных голов племенного маточного поголовья сельскохозяйственных животных</w:t>
            </w:r>
            <w:r w:rsidRPr="00FB5EEF">
              <w:rPr>
                <w:sz w:val="16"/>
                <w:szCs w:val="16"/>
              </w:rPr>
              <w:t xml:space="preserve"> в отчетном финансовом году по отношению к предшествующему финансовому году, но не более 1,2</w:t>
            </w:r>
            <w:r w:rsidR="00133FCA">
              <w:rPr>
                <w:sz w:val="16"/>
                <w:szCs w:val="16"/>
              </w:rPr>
              <w:t>,</w:t>
            </w:r>
          </w:p>
          <w:p w14:paraId="37EDBEE7" w14:textId="11380818" w:rsidR="00133FCA" w:rsidRPr="00902F72" w:rsidRDefault="00133FCA" w:rsidP="000445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(К1)</w:t>
            </w:r>
          </w:p>
        </w:tc>
        <w:tc>
          <w:tcPr>
            <w:tcW w:w="1701" w:type="dxa"/>
          </w:tcPr>
          <w:p w14:paraId="398543A0" w14:textId="77777777" w:rsidR="00806069" w:rsidRDefault="00806069" w:rsidP="0080606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02F72">
              <w:rPr>
                <w:sz w:val="16"/>
                <w:szCs w:val="16"/>
              </w:rPr>
              <w:t xml:space="preserve">коэффициент, применяемый участником отбора, не обеспечившим </w:t>
            </w:r>
            <w:r w:rsidRPr="00806069">
              <w:rPr>
                <w:sz w:val="16"/>
                <w:szCs w:val="16"/>
              </w:rPr>
              <w:t>прирост условных голов племенного маточного поголовья сельскохозяйственных животных</w:t>
            </w:r>
            <w:r w:rsidRPr="00902F72">
              <w:rPr>
                <w:sz w:val="16"/>
                <w:szCs w:val="16"/>
              </w:rPr>
              <w:t xml:space="preserve"> в отчетном финансовом году, по отношению к предшествующему финансовому году, но не менее 0,8</w:t>
            </w:r>
            <w:r w:rsidR="00133FCA">
              <w:rPr>
                <w:sz w:val="16"/>
                <w:szCs w:val="16"/>
              </w:rPr>
              <w:t>,</w:t>
            </w:r>
          </w:p>
          <w:p w14:paraId="36C17DE8" w14:textId="4365A891" w:rsidR="00133FCA" w:rsidRPr="00196510" w:rsidRDefault="00133FCA" w:rsidP="0080606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(К2)</w:t>
            </w:r>
          </w:p>
        </w:tc>
        <w:tc>
          <w:tcPr>
            <w:tcW w:w="1276" w:type="dxa"/>
          </w:tcPr>
          <w:p w14:paraId="38080CE4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Сумма субсидии</w:t>
            </w:r>
          </w:p>
          <w:p w14:paraId="27E357FA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(</w:t>
            </w:r>
            <w:hyperlink w:anchor="P326" w:history="1">
              <w:r w:rsidRPr="00196510">
                <w:rPr>
                  <w:color w:val="0000FF"/>
                  <w:sz w:val="16"/>
                  <w:szCs w:val="16"/>
                </w:rPr>
                <w:t>гр. 5</w:t>
              </w:r>
            </w:hyperlink>
            <w:r w:rsidRPr="00196510">
              <w:rPr>
                <w:sz w:val="16"/>
                <w:szCs w:val="16"/>
              </w:rPr>
              <w:t xml:space="preserve"> x </w:t>
            </w:r>
            <w:hyperlink w:anchor="P327" w:history="1">
              <w:r w:rsidRPr="00196510">
                <w:rPr>
                  <w:color w:val="0000FF"/>
                  <w:sz w:val="16"/>
                  <w:szCs w:val="16"/>
                </w:rPr>
                <w:t>гр. 6</w:t>
              </w:r>
            </w:hyperlink>
            <w:r w:rsidRPr="00196510">
              <w:rPr>
                <w:sz w:val="16"/>
                <w:szCs w:val="16"/>
              </w:rPr>
              <w:t xml:space="preserve"> x </w:t>
            </w:r>
            <w:hyperlink w:anchor="P328" w:history="1">
              <w:r w:rsidRPr="00196510">
                <w:rPr>
                  <w:color w:val="0000FF"/>
                  <w:sz w:val="16"/>
                  <w:szCs w:val="16"/>
                </w:rPr>
                <w:t>гр. 7</w:t>
              </w:r>
            </w:hyperlink>
            <w:r>
              <w:rPr>
                <w:color w:val="0000FF"/>
                <w:sz w:val="16"/>
                <w:szCs w:val="16"/>
              </w:rPr>
              <w:t xml:space="preserve"> х  (гр. 8 х гр. 9 </w:t>
            </w:r>
            <w:r w:rsidRPr="00196510">
              <w:rPr>
                <w:sz w:val="16"/>
                <w:szCs w:val="16"/>
              </w:rPr>
              <w:t>)</w:t>
            </w:r>
          </w:p>
          <w:p w14:paraId="57B2E0CB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(рублей)</w:t>
            </w:r>
          </w:p>
        </w:tc>
      </w:tr>
      <w:tr w:rsidR="00806069" w:rsidRPr="00196510" w14:paraId="43FAF8CD" w14:textId="77777777" w:rsidTr="00133FCA">
        <w:tc>
          <w:tcPr>
            <w:tcW w:w="624" w:type="dxa"/>
          </w:tcPr>
          <w:p w14:paraId="73805F6B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1</w:t>
            </w:r>
          </w:p>
        </w:tc>
        <w:tc>
          <w:tcPr>
            <w:tcW w:w="1786" w:type="dxa"/>
          </w:tcPr>
          <w:p w14:paraId="1ED97081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16BDB63E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70536E7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6E17EF3E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14:paraId="274207A0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2B2B4065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3552302B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2D0EB46B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282C3BB3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06069" w:rsidRPr="00196510" w14:paraId="5367CC07" w14:textId="77777777" w:rsidTr="00133FCA">
        <w:tc>
          <w:tcPr>
            <w:tcW w:w="624" w:type="dxa"/>
          </w:tcPr>
          <w:p w14:paraId="0E27A1D9" w14:textId="77777777" w:rsidR="00806069" w:rsidRPr="00196510" w:rsidRDefault="00806069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1.</w:t>
            </w:r>
          </w:p>
        </w:tc>
        <w:tc>
          <w:tcPr>
            <w:tcW w:w="1786" w:type="dxa"/>
          </w:tcPr>
          <w:p w14:paraId="2178BF5A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051980B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2A840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93D7951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663D8A4" w14:textId="1AB4290B" w:rsidR="00806069" w:rsidRPr="00196510" w:rsidRDefault="00F2062C" w:rsidP="00FE5447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1398C">
              <w:rPr>
                <w:sz w:val="16"/>
                <w:szCs w:val="16"/>
              </w:rPr>
              <w:t>200,0269</w:t>
            </w:r>
          </w:p>
        </w:tc>
        <w:tc>
          <w:tcPr>
            <w:tcW w:w="1843" w:type="dxa"/>
          </w:tcPr>
          <w:p w14:paraId="2F7AD89B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6D481A9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7EF194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6BC05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A242E" w:rsidRPr="00196510" w14:paraId="5A987A88" w14:textId="77777777" w:rsidTr="00133FCA">
        <w:tc>
          <w:tcPr>
            <w:tcW w:w="624" w:type="dxa"/>
          </w:tcPr>
          <w:p w14:paraId="500B1BEF" w14:textId="77777777" w:rsidR="002A242E" w:rsidRPr="00196510" w:rsidRDefault="002A242E" w:rsidP="00FE544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86" w:type="dxa"/>
          </w:tcPr>
          <w:p w14:paraId="553B6F2C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424D289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DACA8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8C58F88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E2040D3" w14:textId="6A162F3E" w:rsidR="002A242E" w:rsidRPr="00196510" w:rsidRDefault="00394304" w:rsidP="00FE5447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1970,85</w:t>
            </w:r>
            <w:r w:rsidR="0061398C">
              <w:rPr>
                <w:sz w:val="16"/>
                <w:szCs w:val="16"/>
              </w:rPr>
              <w:t>49</w:t>
            </w:r>
          </w:p>
        </w:tc>
        <w:tc>
          <w:tcPr>
            <w:tcW w:w="1843" w:type="dxa"/>
          </w:tcPr>
          <w:p w14:paraId="3663D87D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F74F460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4CFCCDC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2F2E06D" w14:textId="77777777" w:rsidR="002A242E" w:rsidRPr="00196510" w:rsidRDefault="002A242E" w:rsidP="00FE544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806069" w:rsidRPr="00196510" w14:paraId="56E76F10" w14:textId="77777777" w:rsidTr="00133FCA">
        <w:tc>
          <w:tcPr>
            <w:tcW w:w="2410" w:type="dxa"/>
            <w:gridSpan w:val="2"/>
          </w:tcPr>
          <w:p w14:paraId="26A19171" w14:textId="77777777" w:rsidR="00806069" w:rsidRPr="00196510" w:rsidRDefault="00806069" w:rsidP="00FE5447">
            <w:pPr>
              <w:autoSpaceDE w:val="0"/>
              <w:autoSpaceDN w:val="0"/>
              <w:rPr>
                <w:sz w:val="16"/>
                <w:szCs w:val="16"/>
              </w:rPr>
            </w:pPr>
            <w:r w:rsidRPr="00196510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</w:tcPr>
          <w:p w14:paraId="1F557452" w14:textId="77777777" w:rsidR="00806069" w:rsidRPr="00196510" w:rsidRDefault="002A242E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14:paraId="2C5C2038" w14:textId="77777777" w:rsidR="00806069" w:rsidRPr="00196510" w:rsidRDefault="002A242E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</w:tcPr>
          <w:p w14:paraId="654CC12F" w14:textId="46D86142" w:rsidR="00806069" w:rsidRPr="00196510" w:rsidRDefault="00806069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C9C14CB" w14:textId="2BDBBC83" w:rsidR="00806069" w:rsidRPr="00196510" w:rsidRDefault="00AE0C86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</w:tcPr>
          <w:p w14:paraId="1AD69F18" w14:textId="15A5CA47" w:rsidR="00806069" w:rsidRPr="00196510" w:rsidRDefault="00AE0C86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</w:tcPr>
          <w:p w14:paraId="36A20C0C" w14:textId="144DB467" w:rsidR="00806069" w:rsidRPr="00196510" w:rsidRDefault="00AE0C86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</w:tcPr>
          <w:p w14:paraId="01B50846" w14:textId="0DEE64C5" w:rsidR="00806069" w:rsidRPr="00196510" w:rsidRDefault="00AE0C86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14:paraId="190B05BA" w14:textId="77777777" w:rsidR="00806069" w:rsidRPr="00196510" w:rsidRDefault="00806069" w:rsidP="002A242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14:paraId="079C9607" w14:textId="77777777" w:rsidR="00806069" w:rsidRDefault="00806069" w:rsidP="00C950DD">
      <w:pPr>
        <w:autoSpaceDE w:val="0"/>
        <w:autoSpaceDN w:val="0"/>
        <w:jc w:val="both"/>
        <w:rPr>
          <w:sz w:val="16"/>
          <w:szCs w:val="16"/>
        </w:rPr>
      </w:pPr>
    </w:p>
    <w:p w14:paraId="1704D3DD" w14:textId="77777777" w:rsidR="00EF3422" w:rsidRPr="00EF3422" w:rsidRDefault="00EF3422" w:rsidP="00EF3422">
      <w:pPr>
        <w:autoSpaceDE w:val="0"/>
        <w:autoSpaceDN w:val="0"/>
        <w:jc w:val="both"/>
        <w:rPr>
          <w:sz w:val="24"/>
          <w:szCs w:val="24"/>
        </w:rPr>
      </w:pPr>
      <w:r w:rsidRPr="00EF3422">
        <w:rPr>
          <w:sz w:val="24"/>
          <w:szCs w:val="24"/>
        </w:rPr>
        <w:t xml:space="preserve">  Руководитель организации – </w:t>
      </w:r>
    </w:p>
    <w:p w14:paraId="78029A12" w14:textId="726B7B8A" w:rsidR="00C950DD" w:rsidRPr="00394304" w:rsidRDefault="00EF3422" w:rsidP="00EF3422">
      <w:pPr>
        <w:autoSpaceDE w:val="0"/>
        <w:autoSpaceDN w:val="0"/>
        <w:jc w:val="both"/>
        <w:rPr>
          <w:sz w:val="20"/>
        </w:rPr>
      </w:pPr>
      <w:r w:rsidRPr="00EF3422">
        <w:rPr>
          <w:sz w:val="24"/>
          <w:szCs w:val="24"/>
        </w:rPr>
        <w:t xml:space="preserve">  сельскохозяйственный товаропроизводитель</w:t>
      </w:r>
      <w:r>
        <w:rPr>
          <w:sz w:val="26"/>
          <w:szCs w:val="26"/>
        </w:rPr>
        <w:t xml:space="preserve"> </w:t>
      </w:r>
      <w:r w:rsidR="00C950DD" w:rsidRPr="00394304">
        <w:rPr>
          <w:sz w:val="20"/>
        </w:rPr>
        <w:t>_______________</w:t>
      </w:r>
      <w:r>
        <w:rPr>
          <w:sz w:val="20"/>
        </w:rPr>
        <w:t xml:space="preserve">                </w:t>
      </w:r>
      <w:r w:rsidR="00C950DD" w:rsidRPr="00394304">
        <w:rPr>
          <w:sz w:val="20"/>
        </w:rPr>
        <w:t xml:space="preserve"> __________________________</w:t>
      </w:r>
    </w:p>
    <w:p w14:paraId="16DDA9FD" w14:textId="45FBB9B5" w:rsidR="00C950DD" w:rsidRPr="00196510" w:rsidRDefault="00C950DD" w:rsidP="00C950DD">
      <w:pPr>
        <w:autoSpaceDE w:val="0"/>
        <w:autoSpaceDN w:val="0"/>
        <w:jc w:val="both"/>
        <w:rPr>
          <w:sz w:val="16"/>
          <w:szCs w:val="16"/>
        </w:rPr>
      </w:pPr>
      <w:r w:rsidRPr="00196510">
        <w:rPr>
          <w:sz w:val="16"/>
          <w:szCs w:val="16"/>
        </w:rPr>
        <w:t xml:space="preserve">                                                                               </w:t>
      </w:r>
      <w:r w:rsidR="00EF3422">
        <w:rPr>
          <w:sz w:val="16"/>
          <w:szCs w:val="16"/>
        </w:rPr>
        <w:t xml:space="preserve">                                                   </w:t>
      </w:r>
      <w:r w:rsidRPr="00196510">
        <w:rPr>
          <w:sz w:val="16"/>
          <w:szCs w:val="16"/>
        </w:rPr>
        <w:t xml:space="preserve">(подпись)                    </w:t>
      </w:r>
      <w:r w:rsidR="00EF3422">
        <w:rPr>
          <w:sz w:val="16"/>
          <w:szCs w:val="16"/>
        </w:rPr>
        <w:t xml:space="preserve">                  </w:t>
      </w:r>
      <w:r w:rsidRPr="00196510">
        <w:rPr>
          <w:sz w:val="16"/>
          <w:szCs w:val="16"/>
        </w:rPr>
        <w:t xml:space="preserve">    (инициалы, фамилия)</w:t>
      </w:r>
      <w:r w:rsidR="00EF3422">
        <w:rPr>
          <w:sz w:val="16"/>
          <w:szCs w:val="16"/>
        </w:rPr>
        <w:t xml:space="preserve">             </w:t>
      </w:r>
    </w:p>
    <w:p w14:paraId="50CF15B7" w14:textId="0DA6F95B" w:rsidR="00C950DD" w:rsidRPr="00196510" w:rsidRDefault="00C950DD" w:rsidP="00C950DD">
      <w:pPr>
        <w:autoSpaceDE w:val="0"/>
        <w:autoSpaceDN w:val="0"/>
        <w:jc w:val="both"/>
        <w:rPr>
          <w:sz w:val="16"/>
          <w:szCs w:val="16"/>
        </w:rPr>
      </w:pPr>
      <w:r w:rsidRPr="00196510">
        <w:rPr>
          <w:sz w:val="16"/>
          <w:szCs w:val="16"/>
        </w:rPr>
        <w:t>М.П. (при наличии)</w:t>
      </w:r>
      <w:r w:rsidR="00EF3422">
        <w:rPr>
          <w:sz w:val="16"/>
          <w:szCs w:val="16"/>
        </w:rPr>
        <w:t xml:space="preserve">                 </w:t>
      </w:r>
    </w:p>
    <w:sectPr w:rsidR="00C950DD" w:rsidRPr="00196510" w:rsidSect="00914A39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37"/>
    <w:rsid w:val="00023C28"/>
    <w:rsid w:val="000257B6"/>
    <w:rsid w:val="000760D1"/>
    <w:rsid w:val="000B186A"/>
    <w:rsid w:val="000C755D"/>
    <w:rsid w:val="000D2013"/>
    <w:rsid w:val="000D2BB0"/>
    <w:rsid w:val="000E11CB"/>
    <w:rsid w:val="00115712"/>
    <w:rsid w:val="0012551F"/>
    <w:rsid w:val="00133FCA"/>
    <w:rsid w:val="001775EC"/>
    <w:rsid w:val="0018160C"/>
    <w:rsid w:val="00196510"/>
    <w:rsid w:val="001A196F"/>
    <w:rsid w:val="001D1032"/>
    <w:rsid w:val="00204D3B"/>
    <w:rsid w:val="00284A90"/>
    <w:rsid w:val="002A242E"/>
    <w:rsid w:val="002D176D"/>
    <w:rsid w:val="00357071"/>
    <w:rsid w:val="00372C37"/>
    <w:rsid w:val="00393C63"/>
    <w:rsid w:val="00394304"/>
    <w:rsid w:val="0043286C"/>
    <w:rsid w:val="00442AEE"/>
    <w:rsid w:val="004D7E42"/>
    <w:rsid w:val="005C4C6F"/>
    <w:rsid w:val="0061398C"/>
    <w:rsid w:val="00671611"/>
    <w:rsid w:val="00674C40"/>
    <w:rsid w:val="0068367B"/>
    <w:rsid w:val="00693D59"/>
    <w:rsid w:val="006D21C8"/>
    <w:rsid w:val="006E6115"/>
    <w:rsid w:val="00747A92"/>
    <w:rsid w:val="00752463"/>
    <w:rsid w:val="007F44B1"/>
    <w:rsid w:val="00806069"/>
    <w:rsid w:val="00816143"/>
    <w:rsid w:val="008220CC"/>
    <w:rsid w:val="00846528"/>
    <w:rsid w:val="00864A17"/>
    <w:rsid w:val="00864C7B"/>
    <w:rsid w:val="008C6557"/>
    <w:rsid w:val="00914A39"/>
    <w:rsid w:val="00A04560"/>
    <w:rsid w:val="00A2048E"/>
    <w:rsid w:val="00A45BB2"/>
    <w:rsid w:val="00A657DB"/>
    <w:rsid w:val="00A766E5"/>
    <w:rsid w:val="00A8513B"/>
    <w:rsid w:val="00AC3F2B"/>
    <w:rsid w:val="00AC6972"/>
    <w:rsid w:val="00AE0C86"/>
    <w:rsid w:val="00B0366A"/>
    <w:rsid w:val="00B10EA9"/>
    <w:rsid w:val="00B1546B"/>
    <w:rsid w:val="00B44467"/>
    <w:rsid w:val="00B46BEB"/>
    <w:rsid w:val="00B77A31"/>
    <w:rsid w:val="00BA1CEE"/>
    <w:rsid w:val="00BD06FE"/>
    <w:rsid w:val="00BE5666"/>
    <w:rsid w:val="00C67877"/>
    <w:rsid w:val="00C950DD"/>
    <w:rsid w:val="00D03CE3"/>
    <w:rsid w:val="00D23E81"/>
    <w:rsid w:val="00D36ED3"/>
    <w:rsid w:val="00D6369B"/>
    <w:rsid w:val="00DF1DC5"/>
    <w:rsid w:val="00E35343"/>
    <w:rsid w:val="00E57B2C"/>
    <w:rsid w:val="00EB0DD9"/>
    <w:rsid w:val="00EB1E25"/>
    <w:rsid w:val="00EC188F"/>
    <w:rsid w:val="00EF3422"/>
    <w:rsid w:val="00F2062C"/>
    <w:rsid w:val="00F66E80"/>
    <w:rsid w:val="00F73616"/>
    <w:rsid w:val="00F96AE1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4D5B"/>
  <w15:docId w15:val="{B8BDD7B5-8A5E-4932-ABAE-3213E09E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C950DD"/>
    <w:pPr>
      <w:widowControl/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FEDD-E55F-4728-AB28-9EA5F6A0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7141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 Дмитрий Николаевич</dc:creator>
  <cp:keywords/>
  <dc:description/>
  <cp:lastModifiedBy>Володина Вероника Геннадьевна</cp:lastModifiedBy>
  <cp:revision>69</cp:revision>
  <cp:lastPrinted>2025-03-17T06:10:00Z</cp:lastPrinted>
  <dcterms:created xsi:type="dcterms:W3CDTF">2021-05-27T11:49:00Z</dcterms:created>
  <dcterms:modified xsi:type="dcterms:W3CDTF">2025-03-18T10:35:00Z</dcterms:modified>
</cp:coreProperties>
</file>